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46" w:rsidRPr="000B1F25" w:rsidRDefault="0029799F" w:rsidP="007C1721">
      <w:pPr>
        <w:ind w:right="11" w:firstLine="567"/>
        <w:jc w:val="both"/>
        <w:rPr>
          <w:rFonts w:ascii="Times New Roman" w:hAnsi="Times New Roman" w:cs="Times New Roman"/>
          <w:sz w:val="22"/>
          <w:szCs w:val="22"/>
        </w:rPr>
      </w:pPr>
      <w:r w:rsidRPr="000B1F25">
        <w:rPr>
          <w:rFonts w:ascii="Times New Roman" w:hAnsi="Times New Roman" w:cs="Times New Roman"/>
          <w:b/>
          <w:bCs/>
          <w:sz w:val="22"/>
          <w:szCs w:val="22"/>
        </w:rPr>
        <w:t xml:space="preserve">DECRETO Nº </w:t>
      </w:r>
      <w:r w:rsidR="00D42958" w:rsidRPr="000B1F25">
        <w:rPr>
          <w:rFonts w:ascii="Times New Roman" w:eastAsia="Segoe UI" w:hAnsi="Times New Roman" w:cs="Times New Roman"/>
          <w:b/>
          <w:bCs/>
          <w:sz w:val="22"/>
          <w:szCs w:val="22"/>
          <w:lang w:bidi="ar-SA"/>
        </w:rPr>
        <w:t>19.531</w:t>
      </w:r>
      <w:r w:rsidRPr="000B1F25">
        <w:rPr>
          <w:rFonts w:ascii="Times New Roman" w:hAnsi="Times New Roman" w:cs="Times New Roman"/>
          <w:b/>
          <w:bCs/>
          <w:sz w:val="22"/>
          <w:szCs w:val="22"/>
        </w:rPr>
        <w:t xml:space="preserve">, DE </w:t>
      </w:r>
      <w:r w:rsidR="00D42958" w:rsidRPr="000B1F25">
        <w:rPr>
          <w:rFonts w:ascii="Times New Roman" w:hAnsi="Times New Roman" w:cs="Times New Roman"/>
          <w:b/>
          <w:bCs/>
          <w:sz w:val="22"/>
          <w:szCs w:val="22"/>
        </w:rPr>
        <w:t>18</w:t>
      </w:r>
      <w:r w:rsidRPr="000B1F25">
        <w:rPr>
          <w:rFonts w:ascii="Times New Roman" w:hAnsi="Times New Roman" w:cs="Times New Roman"/>
          <w:b/>
          <w:bCs/>
          <w:sz w:val="22"/>
          <w:szCs w:val="22"/>
        </w:rPr>
        <w:t xml:space="preserve"> DE </w:t>
      </w:r>
      <w:r w:rsidRPr="000B1F25">
        <w:rPr>
          <w:rFonts w:ascii="Times New Roman" w:eastAsia="Segoe UI" w:hAnsi="Times New Roman" w:cs="Times New Roman"/>
          <w:b/>
          <w:bCs/>
          <w:sz w:val="22"/>
          <w:szCs w:val="22"/>
          <w:lang w:bidi="ar-SA"/>
        </w:rPr>
        <w:t>MARÇO</w:t>
      </w:r>
      <w:r w:rsidRPr="000B1F25">
        <w:rPr>
          <w:rFonts w:ascii="Times New Roman" w:hAnsi="Times New Roman" w:cs="Times New Roman"/>
          <w:b/>
          <w:bCs/>
          <w:sz w:val="22"/>
          <w:szCs w:val="22"/>
        </w:rPr>
        <w:t xml:space="preserve"> DE 20</w:t>
      </w:r>
      <w:r w:rsidRPr="000B1F25">
        <w:rPr>
          <w:rFonts w:ascii="Times New Roman" w:eastAsia="Segoe UI" w:hAnsi="Times New Roman" w:cs="Times New Roman"/>
          <w:b/>
          <w:bCs/>
          <w:sz w:val="22"/>
          <w:szCs w:val="22"/>
          <w:lang w:bidi="ar-SA"/>
        </w:rPr>
        <w:t>20</w:t>
      </w:r>
      <w:r w:rsidRPr="000B1F25">
        <w:rPr>
          <w:rFonts w:ascii="Times New Roman" w:hAnsi="Times New Roman" w:cs="Times New Roman"/>
          <w:b/>
          <w:bCs/>
          <w:sz w:val="22"/>
          <w:szCs w:val="22"/>
        </w:rPr>
        <w:t>.</w:t>
      </w:r>
    </w:p>
    <w:p w:rsidR="00970046" w:rsidRPr="000B1F25" w:rsidRDefault="00970046">
      <w:pPr>
        <w:ind w:left="4104" w:right="720"/>
        <w:jc w:val="both"/>
        <w:rPr>
          <w:rFonts w:ascii="Times New Roman" w:hAnsi="Times New Roman" w:cs="Times New Roman"/>
          <w:b/>
          <w:color w:val="000000"/>
          <w:sz w:val="22"/>
          <w:szCs w:val="22"/>
        </w:rPr>
      </w:pPr>
    </w:p>
    <w:p w:rsidR="00970046" w:rsidRPr="007C1721" w:rsidRDefault="00970046" w:rsidP="007C1721">
      <w:pPr>
        <w:ind w:left="3544" w:right="720"/>
        <w:jc w:val="both"/>
        <w:rPr>
          <w:rFonts w:ascii="Times New Roman" w:hAnsi="Times New Roman" w:cs="Times New Roman"/>
          <w:b/>
          <w:color w:val="000000"/>
          <w:sz w:val="12"/>
          <w:szCs w:val="12"/>
        </w:rPr>
      </w:pPr>
    </w:p>
    <w:p w:rsidR="00970046" w:rsidRPr="000B1F25" w:rsidRDefault="0029799F" w:rsidP="007C1721">
      <w:pPr>
        <w:tabs>
          <w:tab w:val="left" w:pos="13176"/>
        </w:tabs>
        <w:ind w:left="3544"/>
        <w:jc w:val="both"/>
        <w:rPr>
          <w:rFonts w:ascii="Times New Roman" w:hAnsi="Times New Roman" w:cs="Times New Roman"/>
          <w:sz w:val="22"/>
          <w:szCs w:val="22"/>
        </w:rPr>
      </w:pPr>
      <w:r w:rsidRPr="000B1F25">
        <w:rPr>
          <w:rFonts w:ascii="Times New Roman" w:hAnsi="Times New Roman" w:cs="Times New Roman"/>
          <w:b/>
          <w:color w:val="000000"/>
          <w:sz w:val="22"/>
          <w:szCs w:val="22"/>
        </w:rPr>
        <w:t xml:space="preserve">Declara situação de Emergência em Saúde Pública no Município de Teresina, e dispõe sobre medidas de enfrentamento à pandemia provocada pelo </w:t>
      </w:r>
      <w:r w:rsidR="00D42958" w:rsidRPr="000B1F25">
        <w:rPr>
          <w:rFonts w:ascii="Times New Roman" w:hAnsi="Times New Roman" w:cs="Times New Roman"/>
          <w:b/>
          <w:color w:val="000000"/>
          <w:sz w:val="22"/>
          <w:szCs w:val="22"/>
        </w:rPr>
        <w:t>novo c</w:t>
      </w:r>
      <w:r w:rsidRPr="000B1F25">
        <w:rPr>
          <w:rFonts w:ascii="Times New Roman" w:hAnsi="Times New Roman" w:cs="Times New Roman"/>
          <w:b/>
          <w:color w:val="000000"/>
          <w:sz w:val="22"/>
          <w:szCs w:val="22"/>
        </w:rPr>
        <w:t xml:space="preserve">oronavírus (COVID-19), e dá outras providências. </w:t>
      </w:r>
    </w:p>
    <w:p w:rsidR="00970046" w:rsidRPr="007C1721" w:rsidRDefault="00970046">
      <w:pPr>
        <w:ind w:left="4104" w:right="720"/>
        <w:jc w:val="both"/>
        <w:rPr>
          <w:rFonts w:ascii="Times New Roman" w:hAnsi="Times New Roman" w:cs="Times New Roman"/>
          <w:b/>
          <w:color w:val="000000"/>
          <w:sz w:val="12"/>
          <w:szCs w:val="12"/>
        </w:rPr>
      </w:pPr>
    </w:p>
    <w:p w:rsidR="00970046" w:rsidRPr="000B1F25" w:rsidRDefault="00970046">
      <w:pPr>
        <w:ind w:left="4104" w:right="720"/>
        <w:jc w:val="both"/>
        <w:rPr>
          <w:rFonts w:ascii="Times New Roman" w:hAnsi="Times New Roman" w:cs="Times New Roman"/>
          <w:b/>
          <w:color w:val="000000"/>
          <w:sz w:val="22"/>
          <w:szCs w:val="22"/>
        </w:rPr>
      </w:pPr>
    </w:p>
    <w:p w:rsidR="00970046" w:rsidRPr="000B1F25" w:rsidRDefault="0029799F" w:rsidP="007C1721">
      <w:pPr>
        <w:ind w:firstLine="567"/>
        <w:jc w:val="both"/>
        <w:rPr>
          <w:rFonts w:ascii="Times New Roman" w:hAnsi="Times New Roman" w:cs="Times New Roman"/>
          <w:sz w:val="22"/>
          <w:szCs w:val="22"/>
        </w:rPr>
      </w:pPr>
      <w:r w:rsidRPr="000B1F25">
        <w:rPr>
          <w:rFonts w:ascii="Times New Roman" w:hAnsi="Times New Roman" w:cs="Times New Roman"/>
          <w:b/>
          <w:caps/>
          <w:color w:val="000000"/>
          <w:sz w:val="22"/>
          <w:szCs w:val="22"/>
        </w:rPr>
        <w:t>O Prefeito Municipal de Teresina,</w:t>
      </w:r>
      <w:r w:rsidRPr="000B1F25">
        <w:rPr>
          <w:rFonts w:ascii="Times New Roman" w:hAnsi="Times New Roman" w:cs="Times New Roman"/>
          <w:b/>
          <w:color w:val="000000"/>
          <w:sz w:val="22"/>
          <w:szCs w:val="22"/>
        </w:rPr>
        <w:t xml:space="preserve"> </w:t>
      </w:r>
      <w:r w:rsidRPr="000B1F25">
        <w:rPr>
          <w:rFonts w:ascii="Times New Roman" w:hAnsi="Times New Roman" w:cs="Times New Roman"/>
          <w:color w:val="000000"/>
          <w:sz w:val="22"/>
          <w:szCs w:val="22"/>
        </w:rPr>
        <w:t>Estado do Piauí, no uso das atribuições que lhe são conferidas pelo art. 71, XXV, da Lei Orgânica do Município:</w:t>
      </w:r>
    </w:p>
    <w:p w:rsidR="00970046" w:rsidRPr="000B1F25" w:rsidRDefault="00970046" w:rsidP="007C1721">
      <w:pPr>
        <w:ind w:firstLine="567"/>
        <w:jc w:val="both"/>
        <w:rPr>
          <w:rFonts w:ascii="Times New Roman" w:hAnsi="Times New Roman" w:cs="Times New Roman"/>
          <w:color w:val="000000"/>
          <w:sz w:val="22"/>
          <w:szCs w:val="22"/>
        </w:rPr>
      </w:pPr>
    </w:p>
    <w:p w:rsidR="00970046" w:rsidRPr="000B1F25" w:rsidRDefault="0029799F" w:rsidP="007C1721">
      <w:pPr>
        <w:ind w:firstLine="567"/>
        <w:jc w:val="both"/>
        <w:rPr>
          <w:rFonts w:ascii="Times New Roman" w:hAnsi="Times New Roman" w:cs="Times New Roman"/>
          <w:sz w:val="22"/>
          <w:szCs w:val="22"/>
        </w:rPr>
      </w:pPr>
      <w:r w:rsidRPr="000B1F25">
        <w:rPr>
          <w:rFonts w:ascii="Times New Roman" w:hAnsi="Times New Roman" w:cs="Times New Roman"/>
          <w:b/>
          <w:sz w:val="22"/>
          <w:szCs w:val="22"/>
        </w:rPr>
        <w:t>CONSIDERANDO</w:t>
      </w:r>
      <w:r w:rsidRPr="000B1F25">
        <w:rPr>
          <w:rFonts w:ascii="Times New Roman" w:hAnsi="Times New Roman" w:cs="Times New Roman"/>
          <w:sz w:val="22"/>
          <w:szCs w:val="22"/>
        </w:rPr>
        <w:t xml:space="preserve"> que é competência do Chefe do Poder Executivo, dentro do princípio do interesse público, e com base no art. 105, I, “a”, da Lei Orgânica do Município de Teresina, expedir decretos para regulamentar as leis, com vistas a resguardar e promover o bem-estar da coletividade;</w:t>
      </w:r>
    </w:p>
    <w:p w:rsidR="00970046" w:rsidRPr="000B1F25" w:rsidRDefault="00970046" w:rsidP="007C1721">
      <w:pPr>
        <w:autoSpaceDE w:val="0"/>
        <w:ind w:firstLine="567"/>
        <w:jc w:val="both"/>
        <w:rPr>
          <w:rFonts w:ascii="Times New Roman" w:hAnsi="Times New Roman" w:cs="Times New Roman"/>
          <w:sz w:val="22"/>
          <w:szCs w:val="22"/>
        </w:rPr>
      </w:pPr>
    </w:p>
    <w:p w:rsidR="00970046" w:rsidRPr="000B1F25" w:rsidRDefault="0029799F" w:rsidP="007C1721">
      <w:pPr>
        <w:ind w:firstLine="567"/>
        <w:jc w:val="both"/>
        <w:rPr>
          <w:rFonts w:ascii="Times New Roman" w:hAnsi="Times New Roman" w:cs="Times New Roman"/>
          <w:sz w:val="22"/>
          <w:szCs w:val="22"/>
        </w:rPr>
      </w:pPr>
      <w:r w:rsidRPr="000B1F25">
        <w:rPr>
          <w:rFonts w:ascii="Times New Roman" w:hAnsi="Times New Roman" w:cs="Times New Roman"/>
          <w:b/>
          <w:sz w:val="22"/>
          <w:szCs w:val="22"/>
        </w:rPr>
        <w:t xml:space="preserve">CONSIDERANDO </w:t>
      </w:r>
      <w:r w:rsidRPr="000B1F25">
        <w:rPr>
          <w:rFonts w:ascii="Times New Roman" w:hAnsi="Times New Roman" w:cs="Times New Roman"/>
          <w:sz w:val="22"/>
          <w:szCs w:val="22"/>
        </w:rPr>
        <w:t xml:space="preserve">a Declaração de Emergência em Saúde Pública de importância internacional pela Organização Mundial da Saúde - OMS, em 30 de janeiro de 2020, em decorrência da infecção humana pelo novo </w:t>
      </w:r>
      <w:r w:rsidR="00D42958" w:rsidRPr="000B1F25">
        <w:rPr>
          <w:rFonts w:ascii="Times New Roman" w:hAnsi="Times New Roman" w:cs="Times New Roman"/>
          <w:sz w:val="22"/>
          <w:szCs w:val="22"/>
        </w:rPr>
        <w:t>c</w:t>
      </w:r>
      <w:r w:rsidRPr="000B1F25">
        <w:rPr>
          <w:rFonts w:ascii="Times New Roman" w:hAnsi="Times New Roman" w:cs="Times New Roman"/>
          <w:sz w:val="22"/>
          <w:szCs w:val="22"/>
        </w:rPr>
        <w:t>oronavírus (COVID-19);</w:t>
      </w:r>
    </w:p>
    <w:p w:rsidR="00970046" w:rsidRPr="000B1F25" w:rsidRDefault="00970046" w:rsidP="007C1721">
      <w:pPr>
        <w:ind w:firstLine="567"/>
        <w:jc w:val="both"/>
        <w:rPr>
          <w:rFonts w:ascii="Times New Roman" w:hAnsi="Times New Roman" w:cs="Times New Roman"/>
          <w:color w:val="000000"/>
          <w:sz w:val="22"/>
          <w:szCs w:val="22"/>
        </w:rPr>
      </w:pPr>
    </w:p>
    <w:p w:rsidR="00257913" w:rsidRPr="000B1F25" w:rsidRDefault="00257913" w:rsidP="007C1721">
      <w:pPr>
        <w:ind w:firstLine="567"/>
        <w:jc w:val="both"/>
        <w:rPr>
          <w:rFonts w:ascii="Times New Roman" w:hAnsi="Times New Roman" w:cs="Times New Roman"/>
          <w:sz w:val="22"/>
          <w:szCs w:val="22"/>
        </w:rPr>
      </w:pPr>
      <w:r w:rsidRPr="000B1F25">
        <w:rPr>
          <w:rFonts w:ascii="Times New Roman" w:hAnsi="Times New Roman" w:cs="Times New Roman"/>
          <w:b/>
          <w:sz w:val="22"/>
          <w:szCs w:val="22"/>
        </w:rPr>
        <w:t>CONSIDERANDO</w:t>
      </w:r>
      <w:r w:rsidRPr="000B1F25">
        <w:rPr>
          <w:rFonts w:ascii="Times New Roman" w:hAnsi="Times New Roman" w:cs="Times New Roman"/>
          <w:sz w:val="22"/>
          <w:szCs w:val="22"/>
        </w:rPr>
        <w:t xml:space="preserve"> o que consta da Lei Federal nº 13.979, de 06.02.2020, bem como da Lei Municipal nº 5.499, de 09.03.2020, que dispõem sobre as medidas de enfrentamento da emergência de saúde pública decorrente do novo coronavírus (COVID-19); </w:t>
      </w:r>
    </w:p>
    <w:p w:rsidR="00257913" w:rsidRPr="000B1F25" w:rsidRDefault="00257913" w:rsidP="007C1721">
      <w:pPr>
        <w:ind w:firstLine="567"/>
        <w:jc w:val="both"/>
        <w:rPr>
          <w:rFonts w:ascii="Times New Roman" w:hAnsi="Times New Roman" w:cs="Times New Roman"/>
          <w:color w:val="000000"/>
          <w:sz w:val="22"/>
          <w:szCs w:val="22"/>
        </w:rPr>
      </w:pPr>
    </w:p>
    <w:p w:rsidR="00970046" w:rsidRPr="000B1F25" w:rsidRDefault="0029799F" w:rsidP="007C1721">
      <w:pPr>
        <w:ind w:firstLine="567"/>
        <w:jc w:val="both"/>
        <w:rPr>
          <w:rFonts w:ascii="Times New Roman" w:hAnsi="Times New Roman" w:cs="Times New Roman"/>
          <w:sz w:val="22"/>
          <w:szCs w:val="22"/>
        </w:rPr>
      </w:pPr>
      <w:r w:rsidRPr="000B1F25">
        <w:rPr>
          <w:rFonts w:ascii="Times New Roman" w:hAnsi="Times New Roman" w:cs="Times New Roman"/>
          <w:b/>
          <w:color w:val="000000"/>
          <w:sz w:val="22"/>
          <w:szCs w:val="22"/>
        </w:rPr>
        <w:t>CONSIDERANDO</w:t>
      </w:r>
      <w:r w:rsidRPr="000B1F25">
        <w:rPr>
          <w:rFonts w:ascii="Times New Roman" w:hAnsi="Times New Roman" w:cs="Times New Roman"/>
          <w:color w:val="000000"/>
          <w:sz w:val="22"/>
          <w:szCs w:val="22"/>
        </w:rPr>
        <w:t xml:space="preserve"> que o Ministério da Saúde, por meio da Portaria nº 188, de 0</w:t>
      </w:r>
      <w:r w:rsidR="00D42958" w:rsidRPr="000B1F25">
        <w:rPr>
          <w:rFonts w:ascii="Times New Roman" w:hAnsi="Times New Roman" w:cs="Times New Roman"/>
          <w:color w:val="000000"/>
          <w:sz w:val="22"/>
          <w:szCs w:val="22"/>
        </w:rPr>
        <w:t>3</w:t>
      </w:r>
      <w:r w:rsidRPr="000B1F25">
        <w:rPr>
          <w:rFonts w:ascii="Times New Roman" w:hAnsi="Times New Roman" w:cs="Times New Roman"/>
          <w:color w:val="000000"/>
          <w:sz w:val="22"/>
          <w:szCs w:val="22"/>
        </w:rPr>
        <w:t xml:space="preserve">.02.2020, por conta da infecção humana pelo novo </w:t>
      </w:r>
      <w:r w:rsidR="00D42958" w:rsidRPr="000B1F25">
        <w:rPr>
          <w:rFonts w:ascii="Times New Roman" w:hAnsi="Times New Roman" w:cs="Times New Roman"/>
          <w:color w:val="000000"/>
          <w:sz w:val="22"/>
          <w:szCs w:val="22"/>
        </w:rPr>
        <w:t>c</w:t>
      </w:r>
      <w:r w:rsidRPr="000B1F25">
        <w:rPr>
          <w:rFonts w:ascii="Times New Roman" w:hAnsi="Times New Roman" w:cs="Times New Roman"/>
          <w:color w:val="000000"/>
          <w:sz w:val="22"/>
          <w:szCs w:val="22"/>
        </w:rPr>
        <w:t>oronavírus (COVID-19), declarou estado de Emergência em Saúde Pública de Importância Nacional - ESPIN;</w:t>
      </w:r>
    </w:p>
    <w:p w:rsidR="00970046" w:rsidRPr="000B1F25" w:rsidRDefault="00970046" w:rsidP="007C1721">
      <w:pPr>
        <w:ind w:firstLine="567"/>
        <w:jc w:val="both"/>
        <w:rPr>
          <w:rFonts w:ascii="Times New Roman" w:hAnsi="Times New Roman" w:cs="Times New Roman"/>
          <w:sz w:val="22"/>
          <w:szCs w:val="22"/>
        </w:rPr>
      </w:pPr>
    </w:p>
    <w:p w:rsidR="00D42958" w:rsidRPr="000B1F25" w:rsidRDefault="00D42958" w:rsidP="007C1721">
      <w:pPr>
        <w:ind w:firstLine="567"/>
        <w:jc w:val="both"/>
        <w:rPr>
          <w:rFonts w:ascii="Times New Roman" w:hAnsi="Times New Roman" w:cs="Times New Roman"/>
          <w:sz w:val="22"/>
          <w:szCs w:val="22"/>
        </w:rPr>
      </w:pPr>
      <w:r w:rsidRPr="000B1F25">
        <w:rPr>
          <w:rFonts w:ascii="Times New Roman" w:hAnsi="Times New Roman" w:cs="Times New Roman"/>
          <w:b/>
          <w:color w:val="000000"/>
          <w:sz w:val="22"/>
          <w:szCs w:val="22"/>
        </w:rPr>
        <w:t>CONSIDERANDO</w:t>
      </w:r>
      <w:r w:rsidR="00134A2F" w:rsidRPr="000B1F25">
        <w:rPr>
          <w:rFonts w:ascii="Times New Roman" w:hAnsi="Times New Roman" w:cs="Times New Roman"/>
          <w:color w:val="000000"/>
          <w:sz w:val="22"/>
          <w:szCs w:val="22"/>
        </w:rPr>
        <w:t>, ainda,</w:t>
      </w:r>
      <w:r w:rsidRPr="000B1F25">
        <w:rPr>
          <w:rFonts w:ascii="Times New Roman" w:hAnsi="Times New Roman" w:cs="Times New Roman"/>
          <w:color w:val="000000"/>
          <w:sz w:val="22"/>
          <w:szCs w:val="22"/>
        </w:rPr>
        <w:t xml:space="preserve"> que o Ministério da Saúde, </w:t>
      </w:r>
      <w:r w:rsidR="003A7AA7" w:rsidRPr="000B1F25">
        <w:rPr>
          <w:rFonts w:ascii="Times New Roman" w:hAnsi="Times New Roman" w:cs="Times New Roman"/>
          <w:color w:val="000000"/>
          <w:sz w:val="22"/>
          <w:szCs w:val="22"/>
        </w:rPr>
        <w:t>por conta da infecção humana pelo novo coronavírus (COVID-19), editou a</w:t>
      </w:r>
      <w:r w:rsidRPr="000B1F25">
        <w:rPr>
          <w:rFonts w:ascii="Times New Roman" w:hAnsi="Times New Roman" w:cs="Times New Roman"/>
          <w:color w:val="000000"/>
          <w:sz w:val="22"/>
          <w:szCs w:val="22"/>
        </w:rPr>
        <w:t xml:space="preserve"> Portaria nº 356, de 11.03.2020, </w:t>
      </w:r>
      <w:r w:rsidR="003A7AA7" w:rsidRPr="000B1F25">
        <w:rPr>
          <w:rFonts w:ascii="Times New Roman" w:hAnsi="Times New Roman" w:cs="Times New Roman"/>
          <w:color w:val="000000"/>
          <w:sz w:val="22"/>
          <w:szCs w:val="22"/>
        </w:rPr>
        <w:t xml:space="preserve">dispondo sobre a regulamentação e operacionalização do disposto na Lei Federal nº </w:t>
      </w:r>
      <w:r w:rsidR="00257913" w:rsidRPr="000B1F25">
        <w:rPr>
          <w:rFonts w:ascii="Times New Roman" w:hAnsi="Times New Roman" w:cs="Times New Roman"/>
          <w:color w:val="000000"/>
          <w:sz w:val="22"/>
          <w:szCs w:val="22"/>
        </w:rPr>
        <w:t>13.979/2020</w:t>
      </w:r>
      <w:r w:rsidRPr="000B1F25">
        <w:rPr>
          <w:rFonts w:ascii="Times New Roman" w:hAnsi="Times New Roman" w:cs="Times New Roman"/>
          <w:color w:val="000000"/>
          <w:sz w:val="22"/>
          <w:szCs w:val="22"/>
        </w:rPr>
        <w:t>;</w:t>
      </w:r>
    </w:p>
    <w:p w:rsidR="00970046" w:rsidRPr="000B1F25" w:rsidRDefault="00970046" w:rsidP="007C1721">
      <w:pPr>
        <w:ind w:firstLine="567"/>
        <w:jc w:val="both"/>
        <w:rPr>
          <w:rFonts w:ascii="Times New Roman" w:hAnsi="Times New Roman" w:cs="Times New Roman"/>
          <w:sz w:val="22"/>
          <w:szCs w:val="22"/>
        </w:rPr>
      </w:pPr>
    </w:p>
    <w:p w:rsidR="00970046" w:rsidRPr="000B1F25" w:rsidRDefault="0029799F" w:rsidP="007C1721">
      <w:pPr>
        <w:ind w:firstLine="567"/>
        <w:jc w:val="both"/>
        <w:rPr>
          <w:rFonts w:ascii="Times New Roman" w:hAnsi="Times New Roman" w:cs="Times New Roman"/>
          <w:sz w:val="22"/>
          <w:szCs w:val="22"/>
        </w:rPr>
      </w:pPr>
      <w:r w:rsidRPr="000B1F25">
        <w:rPr>
          <w:rFonts w:ascii="Times New Roman" w:hAnsi="Times New Roman" w:cs="Times New Roman"/>
          <w:b/>
          <w:color w:val="000000"/>
          <w:sz w:val="22"/>
          <w:szCs w:val="22"/>
        </w:rPr>
        <w:t>CONSIDERANDO</w:t>
      </w:r>
      <w:r w:rsidRPr="000B1F25">
        <w:rPr>
          <w:rFonts w:ascii="Times New Roman" w:hAnsi="Times New Roman" w:cs="Times New Roman"/>
          <w:color w:val="000000"/>
          <w:sz w:val="22"/>
          <w:szCs w:val="22"/>
        </w:rPr>
        <w:t xml:space="preserve"> o Decreto Estadual nº 18.884, de 16.03.2020, que dispôs, no âmbito do </w:t>
      </w:r>
      <w:r w:rsidR="00257913" w:rsidRPr="000B1F25">
        <w:rPr>
          <w:rFonts w:ascii="Times New Roman" w:hAnsi="Times New Roman" w:cs="Times New Roman"/>
          <w:color w:val="000000"/>
          <w:sz w:val="22"/>
          <w:szCs w:val="22"/>
        </w:rPr>
        <w:t>E</w:t>
      </w:r>
      <w:r w:rsidRPr="000B1F25">
        <w:rPr>
          <w:rFonts w:ascii="Times New Roman" w:hAnsi="Times New Roman" w:cs="Times New Roman"/>
          <w:color w:val="000000"/>
          <w:sz w:val="22"/>
          <w:szCs w:val="22"/>
        </w:rPr>
        <w:t>stado do Piauí, sobre as medidas de emergência em saúde pública de importância internacional; e</w:t>
      </w:r>
    </w:p>
    <w:p w:rsidR="00970046" w:rsidRPr="000B1F25" w:rsidRDefault="00970046" w:rsidP="007C1721">
      <w:pPr>
        <w:ind w:firstLine="567"/>
        <w:jc w:val="both"/>
        <w:rPr>
          <w:rFonts w:ascii="Times New Roman" w:hAnsi="Times New Roman" w:cs="Times New Roman"/>
          <w:sz w:val="22"/>
          <w:szCs w:val="22"/>
        </w:rPr>
      </w:pPr>
    </w:p>
    <w:p w:rsidR="00970046" w:rsidRPr="000B1F25" w:rsidRDefault="0029799F" w:rsidP="007C1721">
      <w:pPr>
        <w:ind w:firstLine="567"/>
        <w:jc w:val="both"/>
        <w:rPr>
          <w:rFonts w:ascii="Times New Roman" w:hAnsi="Times New Roman" w:cs="Times New Roman"/>
          <w:sz w:val="22"/>
          <w:szCs w:val="22"/>
        </w:rPr>
      </w:pPr>
      <w:r w:rsidRPr="000B1F25">
        <w:rPr>
          <w:rFonts w:ascii="Times New Roman" w:hAnsi="Times New Roman" w:cs="Times New Roman"/>
          <w:b/>
          <w:sz w:val="22"/>
          <w:szCs w:val="22"/>
        </w:rPr>
        <w:t>CONSIDERANDO</w:t>
      </w:r>
      <w:r w:rsidRPr="000B1F25">
        <w:rPr>
          <w:rFonts w:ascii="Times New Roman" w:hAnsi="Times New Roman" w:cs="Times New Roman"/>
          <w:sz w:val="22"/>
          <w:szCs w:val="22"/>
        </w:rPr>
        <w:t xml:space="preserve">, por fim, a necessidade de disciplinar, no âmbito do Município de Teresina, as regras, procedimentos e medidas </w:t>
      </w:r>
      <w:r w:rsidRPr="000B1F25">
        <w:rPr>
          <w:rFonts w:ascii="Times New Roman" w:hAnsi="Times New Roman" w:cs="Times New Roman"/>
          <w:color w:val="000000"/>
          <w:sz w:val="22"/>
          <w:szCs w:val="22"/>
        </w:rPr>
        <w:t>para o enfrentamento da citada situação de emergência em saúde pública</w:t>
      </w:r>
      <w:r w:rsidRPr="000B1F25">
        <w:rPr>
          <w:rFonts w:ascii="Times New Roman" w:hAnsi="Times New Roman" w:cs="Times New Roman"/>
          <w:sz w:val="22"/>
          <w:szCs w:val="22"/>
        </w:rPr>
        <w:t>,</w:t>
      </w:r>
    </w:p>
    <w:p w:rsidR="00970046" w:rsidRPr="007C1721" w:rsidRDefault="00970046">
      <w:pPr>
        <w:jc w:val="both"/>
        <w:rPr>
          <w:rFonts w:ascii="Times New Roman" w:hAnsi="Times New Roman" w:cs="Times New Roman"/>
          <w:sz w:val="8"/>
          <w:szCs w:val="8"/>
        </w:rPr>
      </w:pPr>
    </w:p>
    <w:p w:rsidR="00970046" w:rsidRPr="000B1F25" w:rsidRDefault="0029799F">
      <w:pPr>
        <w:jc w:val="center"/>
        <w:rPr>
          <w:rFonts w:ascii="Times New Roman" w:hAnsi="Times New Roman" w:cs="Times New Roman"/>
          <w:sz w:val="22"/>
          <w:szCs w:val="22"/>
        </w:rPr>
      </w:pPr>
      <w:r w:rsidRPr="000B1F25">
        <w:rPr>
          <w:rFonts w:ascii="Times New Roman" w:hAnsi="Times New Roman" w:cs="Times New Roman"/>
          <w:b/>
          <w:color w:val="000000"/>
          <w:sz w:val="22"/>
          <w:szCs w:val="22"/>
        </w:rPr>
        <w:t>DECRETA:</w:t>
      </w:r>
    </w:p>
    <w:p w:rsidR="00970046" w:rsidRPr="007C1721" w:rsidRDefault="00970046">
      <w:pPr>
        <w:jc w:val="center"/>
        <w:rPr>
          <w:rFonts w:ascii="Times New Roman" w:hAnsi="Times New Roman" w:cs="Times New Roman"/>
          <w:b/>
          <w:sz w:val="16"/>
          <w:szCs w:val="16"/>
        </w:rPr>
      </w:pPr>
    </w:p>
    <w:p w:rsidR="00970046" w:rsidRPr="000B1F25" w:rsidRDefault="0029799F" w:rsidP="007C1721">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Art. 1º</w:t>
      </w:r>
      <w:r w:rsidRPr="000B1F25">
        <w:rPr>
          <w:rFonts w:ascii="Times New Roman" w:hAnsi="Times New Roman" w:cs="Times New Roman"/>
          <w:color w:val="000000"/>
          <w:sz w:val="22"/>
          <w:szCs w:val="22"/>
        </w:rPr>
        <w:t xml:space="preserve"> Fica declarada Situação de Emergência em Saúde Pública no Município de Teresina, em razão da pandemia de doença infecciosa viral respiratória, causada pelo </w:t>
      </w:r>
      <w:r w:rsidR="00D42958" w:rsidRPr="000B1F25">
        <w:rPr>
          <w:rFonts w:ascii="Times New Roman" w:hAnsi="Times New Roman" w:cs="Times New Roman"/>
          <w:color w:val="000000"/>
          <w:sz w:val="22"/>
          <w:szCs w:val="22"/>
        </w:rPr>
        <w:t>novo c</w:t>
      </w:r>
      <w:r w:rsidRPr="000B1F25">
        <w:rPr>
          <w:rFonts w:ascii="Times New Roman" w:hAnsi="Times New Roman" w:cs="Times New Roman"/>
          <w:color w:val="000000"/>
          <w:sz w:val="22"/>
          <w:szCs w:val="22"/>
        </w:rPr>
        <w:t xml:space="preserve">oronavírus (COVID-19). </w:t>
      </w:r>
    </w:p>
    <w:p w:rsidR="00970046" w:rsidRPr="000B1F25" w:rsidRDefault="00970046" w:rsidP="007C1721">
      <w:pPr>
        <w:ind w:right="11" w:firstLine="567"/>
        <w:jc w:val="both"/>
        <w:rPr>
          <w:rFonts w:ascii="Times New Roman" w:hAnsi="Times New Roman" w:cs="Times New Roman"/>
          <w:sz w:val="22"/>
          <w:szCs w:val="22"/>
        </w:rPr>
      </w:pPr>
    </w:p>
    <w:p w:rsidR="00970046" w:rsidRPr="000B1F25" w:rsidRDefault="0029799F" w:rsidP="007C1721">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Art. 2º</w:t>
      </w:r>
      <w:r w:rsidRPr="000B1F25">
        <w:rPr>
          <w:rFonts w:ascii="Times New Roman" w:hAnsi="Times New Roman" w:cs="Times New Roman"/>
          <w:color w:val="000000"/>
          <w:sz w:val="22"/>
          <w:szCs w:val="22"/>
        </w:rPr>
        <w:t xml:space="preserve"> </w:t>
      </w:r>
      <w:r w:rsidRPr="000B1F25">
        <w:rPr>
          <w:rFonts w:ascii="Times New Roman" w:eastAsia="Times New Roman" w:hAnsi="Times New Roman" w:cs="Times New Roman"/>
          <w:color w:val="000000"/>
          <w:sz w:val="22"/>
          <w:szCs w:val="22"/>
        </w:rPr>
        <w:t>Para fins do disposto neste Decreto, considera-se:</w:t>
      </w:r>
    </w:p>
    <w:p w:rsidR="00970046" w:rsidRPr="007C1721" w:rsidRDefault="00970046" w:rsidP="007C1721">
      <w:pPr>
        <w:ind w:firstLine="567"/>
        <w:jc w:val="both"/>
        <w:rPr>
          <w:rFonts w:ascii="Times New Roman" w:eastAsia="Times New Roman" w:hAnsi="Times New Roman" w:cs="Times New Roman"/>
          <w:sz w:val="18"/>
          <w:szCs w:val="18"/>
        </w:rPr>
      </w:pPr>
    </w:p>
    <w:p w:rsidR="00970046" w:rsidRPr="000B1F25" w:rsidRDefault="0029799F" w:rsidP="007C1721">
      <w:pPr>
        <w:ind w:firstLine="567"/>
        <w:jc w:val="both"/>
        <w:rPr>
          <w:rFonts w:ascii="Times New Roman" w:hAnsi="Times New Roman" w:cs="Times New Roman"/>
          <w:sz w:val="22"/>
          <w:szCs w:val="22"/>
        </w:rPr>
      </w:pPr>
      <w:bookmarkStart w:id="0" w:name="art2i"/>
      <w:bookmarkEnd w:id="0"/>
      <w:r w:rsidRPr="000B1F25">
        <w:rPr>
          <w:rFonts w:ascii="Times New Roman" w:eastAsia="Times New Roman" w:hAnsi="Times New Roman" w:cs="Times New Roman"/>
          <w:b/>
          <w:sz w:val="22"/>
          <w:szCs w:val="22"/>
        </w:rPr>
        <w:t>I -</w:t>
      </w:r>
      <w:r w:rsidRPr="000B1F25">
        <w:rPr>
          <w:rFonts w:ascii="Times New Roman" w:eastAsia="Times New Roman" w:hAnsi="Times New Roman" w:cs="Times New Roman"/>
          <w:sz w:val="22"/>
          <w:szCs w:val="22"/>
        </w:rPr>
        <w:t xml:space="preserve"> isolamento: separação de pessoas doentes ou contaminadas, ou de bagagens, meios de transporte, mercadorias ou encomendas postais afetadas, de outros, de maneira a evitar a contaminação ou a propagação do </w:t>
      </w:r>
      <w:r w:rsidR="00D42958" w:rsidRPr="000B1F25">
        <w:rPr>
          <w:rFonts w:ascii="Times New Roman" w:eastAsia="Times New Roman" w:hAnsi="Times New Roman" w:cs="Times New Roman"/>
          <w:sz w:val="22"/>
          <w:szCs w:val="22"/>
        </w:rPr>
        <w:t xml:space="preserve">novo </w:t>
      </w:r>
      <w:r w:rsidRPr="000B1F25">
        <w:rPr>
          <w:rFonts w:ascii="Times New Roman" w:eastAsia="Times New Roman" w:hAnsi="Times New Roman" w:cs="Times New Roman"/>
          <w:sz w:val="22"/>
          <w:szCs w:val="22"/>
        </w:rPr>
        <w:t>coronavírus; e</w:t>
      </w:r>
    </w:p>
    <w:p w:rsidR="000B1F25" w:rsidRPr="007C1721" w:rsidRDefault="000B1F25" w:rsidP="007C1721">
      <w:pPr>
        <w:ind w:firstLine="567"/>
        <w:jc w:val="both"/>
        <w:rPr>
          <w:rFonts w:ascii="Times New Roman" w:eastAsia="Times New Roman" w:hAnsi="Times New Roman" w:cs="Times New Roman"/>
          <w:sz w:val="8"/>
          <w:szCs w:val="8"/>
        </w:rPr>
      </w:pPr>
    </w:p>
    <w:p w:rsidR="00970046" w:rsidRPr="000B1F25" w:rsidRDefault="0029799F" w:rsidP="007C1721">
      <w:pPr>
        <w:ind w:right="11" w:firstLine="567"/>
        <w:jc w:val="both"/>
        <w:rPr>
          <w:rFonts w:ascii="Times New Roman" w:hAnsi="Times New Roman" w:cs="Times New Roman"/>
          <w:sz w:val="22"/>
          <w:szCs w:val="22"/>
        </w:rPr>
      </w:pPr>
      <w:bookmarkStart w:id="1" w:name="art2ii"/>
      <w:bookmarkEnd w:id="1"/>
      <w:r w:rsidRPr="000B1F25">
        <w:rPr>
          <w:rFonts w:ascii="Times New Roman" w:eastAsia="Times New Roman" w:hAnsi="Times New Roman" w:cs="Times New Roman"/>
          <w:b/>
          <w:color w:val="000000"/>
          <w:sz w:val="22"/>
          <w:szCs w:val="22"/>
        </w:rPr>
        <w:t>II -</w:t>
      </w:r>
      <w:r w:rsidRPr="000B1F25">
        <w:rPr>
          <w:rFonts w:ascii="Times New Roman" w:eastAsia="Times New Roman" w:hAnsi="Times New Roman" w:cs="Times New Roman"/>
          <w:color w:val="000000"/>
          <w:sz w:val="22"/>
          <w:szCs w:val="22"/>
        </w:rPr>
        <w:t xml:space="preserve"> quarentena: restrição de atividades ou separação de pessoas suspeitas de contaminação das pessoas que não estejam doentes, ou de bagagens, contêineres, animais, meios de transporte ou mercadorias suspeitos de contaminação, de maneira a evitar a possível contaminação ou a propagação do </w:t>
      </w:r>
      <w:r w:rsidR="00D42958" w:rsidRPr="000B1F25">
        <w:rPr>
          <w:rFonts w:ascii="Times New Roman" w:eastAsia="Times New Roman" w:hAnsi="Times New Roman" w:cs="Times New Roman"/>
          <w:color w:val="000000"/>
          <w:sz w:val="22"/>
          <w:szCs w:val="22"/>
        </w:rPr>
        <w:t xml:space="preserve">novo </w:t>
      </w:r>
      <w:r w:rsidRPr="000B1F25">
        <w:rPr>
          <w:rFonts w:ascii="Times New Roman" w:eastAsia="Times New Roman" w:hAnsi="Times New Roman" w:cs="Times New Roman"/>
          <w:color w:val="000000"/>
          <w:sz w:val="22"/>
          <w:szCs w:val="22"/>
        </w:rPr>
        <w:t>coronavírus.</w:t>
      </w:r>
    </w:p>
    <w:p w:rsidR="00970046" w:rsidRPr="000B1F25" w:rsidRDefault="00970046" w:rsidP="007C1721">
      <w:pPr>
        <w:ind w:right="11" w:firstLine="567"/>
        <w:jc w:val="both"/>
        <w:rPr>
          <w:rFonts w:ascii="Times New Roman" w:hAnsi="Times New Roman" w:cs="Times New Roman"/>
          <w:b/>
          <w:bCs/>
          <w:color w:val="000000"/>
          <w:sz w:val="22"/>
          <w:szCs w:val="22"/>
        </w:rPr>
      </w:pPr>
      <w:bookmarkStart w:id="2" w:name="__DdeLink__845_4104382282"/>
    </w:p>
    <w:bookmarkEnd w:id="2"/>
    <w:p w:rsidR="00970046" w:rsidRPr="000B1F25" w:rsidRDefault="0029799F" w:rsidP="007C1721">
      <w:pPr>
        <w:ind w:right="11" w:firstLine="567"/>
        <w:jc w:val="both"/>
        <w:rPr>
          <w:rFonts w:ascii="Times New Roman" w:hAnsi="Times New Roman" w:cs="Times New Roman"/>
          <w:sz w:val="22"/>
          <w:szCs w:val="22"/>
        </w:rPr>
      </w:pPr>
      <w:r w:rsidRPr="000B1F25">
        <w:rPr>
          <w:rFonts w:ascii="Times New Roman" w:hAnsi="Times New Roman" w:cs="Times New Roman"/>
          <w:b/>
          <w:color w:val="000000"/>
          <w:sz w:val="22"/>
          <w:szCs w:val="22"/>
        </w:rPr>
        <w:lastRenderedPageBreak/>
        <w:t>Art. 3</w:t>
      </w:r>
      <w:r w:rsidRPr="000B1F25">
        <w:rPr>
          <w:rFonts w:ascii="Times New Roman" w:hAnsi="Times New Roman" w:cs="Times New Roman"/>
          <w:color w:val="000000"/>
          <w:sz w:val="22"/>
          <w:szCs w:val="22"/>
        </w:rPr>
        <w:t xml:space="preserve">º </w:t>
      </w:r>
      <w:r w:rsidRPr="000B1F25">
        <w:rPr>
          <w:rFonts w:ascii="Times New Roman" w:eastAsia="Times New Roman" w:hAnsi="Times New Roman" w:cs="Times New Roman"/>
          <w:color w:val="000000"/>
          <w:sz w:val="22"/>
          <w:szCs w:val="22"/>
        </w:rPr>
        <w:t xml:space="preserve">Para enfrentamento da emergência de saúde pública decorrente do </w:t>
      </w:r>
      <w:r w:rsidR="00D42958" w:rsidRPr="000B1F25">
        <w:rPr>
          <w:rFonts w:ascii="Times New Roman" w:eastAsia="Times New Roman" w:hAnsi="Times New Roman" w:cs="Times New Roman"/>
          <w:color w:val="000000"/>
          <w:sz w:val="22"/>
          <w:szCs w:val="22"/>
        </w:rPr>
        <w:t xml:space="preserve">novo </w:t>
      </w:r>
      <w:r w:rsidRPr="000B1F25">
        <w:rPr>
          <w:rFonts w:ascii="Times New Roman" w:eastAsia="Times New Roman" w:hAnsi="Times New Roman" w:cs="Times New Roman"/>
          <w:color w:val="000000"/>
          <w:sz w:val="22"/>
          <w:szCs w:val="22"/>
        </w:rPr>
        <w:t xml:space="preserve">coronavírus, poderão ser adotadas, </w:t>
      </w:r>
      <w:r w:rsidR="00134A2F" w:rsidRPr="000B1F25">
        <w:rPr>
          <w:rFonts w:ascii="Times New Roman" w:eastAsia="Times New Roman" w:hAnsi="Times New Roman" w:cs="Times New Roman"/>
          <w:color w:val="000000"/>
          <w:sz w:val="22"/>
          <w:szCs w:val="22"/>
        </w:rPr>
        <w:t>por meio</w:t>
      </w:r>
      <w:r w:rsidRPr="000B1F25">
        <w:rPr>
          <w:rFonts w:ascii="Times New Roman" w:eastAsia="Times New Roman" w:hAnsi="Times New Roman" w:cs="Times New Roman"/>
          <w:color w:val="000000"/>
          <w:sz w:val="22"/>
          <w:szCs w:val="22"/>
        </w:rPr>
        <w:t xml:space="preserve"> da Fundação Municipal de Saúde - FMS, entre outras, as seguintes medidas:</w:t>
      </w:r>
    </w:p>
    <w:p w:rsidR="00970046" w:rsidRPr="007C1721" w:rsidRDefault="00970046">
      <w:pPr>
        <w:ind w:firstLine="567"/>
        <w:jc w:val="both"/>
        <w:rPr>
          <w:rFonts w:ascii="Times New Roman" w:eastAsia="Times New Roman" w:hAnsi="Times New Roman" w:cs="Times New Roman"/>
          <w:sz w:val="18"/>
          <w:szCs w:val="18"/>
        </w:rPr>
      </w:pPr>
    </w:p>
    <w:p w:rsidR="00970046" w:rsidRPr="000B1F25" w:rsidRDefault="0029799F">
      <w:pPr>
        <w:ind w:firstLine="567"/>
        <w:jc w:val="both"/>
        <w:rPr>
          <w:rFonts w:ascii="Times New Roman" w:hAnsi="Times New Roman" w:cs="Times New Roman"/>
          <w:sz w:val="22"/>
          <w:szCs w:val="22"/>
        </w:rPr>
      </w:pPr>
      <w:bookmarkStart w:id="3" w:name="art3i"/>
      <w:bookmarkStart w:id="4" w:name="art3iii"/>
      <w:bookmarkEnd w:id="3"/>
      <w:bookmarkEnd w:id="4"/>
      <w:r w:rsidRPr="000B1F25">
        <w:rPr>
          <w:rFonts w:ascii="Times New Roman" w:eastAsia="Times New Roman" w:hAnsi="Times New Roman" w:cs="Times New Roman"/>
          <w:b/>
          <w:sz w:val="22"/>
          <w:szCs w:val="22"/>
        </w:rPr>
        <w:t>I -</w:t>
      </w:r>
      <w:r w:rsidRPr="000B1F25">
        <w:rPr>
          <w:rFonts w:ascii="Times New Roman" w:eastAsia="Times New Roman" w:hAnsi="Times New Roman" w:cs="Times New Roman"/>
          <w:sz w:val="22"/>
          <w:szCs w:val="22"/>
        </w:rPr>
        <w:t xml:space="preserve"> isolamento;</w:t>
      </w:r>
    </w:p>
    <w:p w:rsidR="00970046" w:rsidRPr="007C1721" w:rsidRDefault="00970046">
      <w:pPr>
        <w:ind w:firstLine="567"/>
        <w:jc w:val="both"/>
        <w:rPr>
          <w:rFonts w:ascii="Times New Roman" w:eastAsia="Times New Roman" w:hAnsi="Times New Roman" w:cs="Times New Roman"/>
          <w:sz w:val="8"/>
          <w:szCs w:val="8"/>
        </w:rPr>
      </w:pPr>
    </w:p>
    <w:p w:rsidR="00970046" w:rsidRPr="000B1F25" w:rsidRDefault="0029799F">
      <w:pPr>
        <w:ind w:firstLine="567"/>
        <w:jc w:val="both"/>
        <w:rPr>
          <w:rFonts w:ascii="Times New Roman" w:hAnsi="Times New Roman" w:cs="Times New Roman"/>
          <w:sz w:val="22"/>
          <w:szCs w:val="22"/>
        </w:rPr>
      </w:pPr>
      <w:bookmarkStart w:id="5" w:name="art3ii"/>
      <w:bookmarkEnd w:id="5"/>
      <w:r w:rsidRPr="000B1F25">
        <w:rPr>
          <w:rFonts w:ascii="Times New Roman" w:eastAsia="Times New Roman" w:hAnsi="Times New Roman" w:cs="Times New Roman"/>
          <w:b/>
          <w:sz w:val="22"/>
          <w:szCs w:val="22"/>
        </w:rPr>
        <w:t>II -</w:t>
      </w:r>
      <w:r w:rsidRPr="000B1F25">
        <w:rPr>
          <w:rFonts w:ascii="Times New Roman" w:eastAsia="Times New Roman" w:hAnsi="Times New Roman" w:cs="Times New Roman"/>
          <w:sz w:val="22"/>
          <w:szCs w:val="22"/>
        </w:rPr>
        <w:t xml:space="preserve"> quarentena;</w:t>
      </w:r>
    </w:p>
    <w:p w:rsidR="00970046" w:rsidRPr="007C1721" w:rsidRDefault="00970046">
      <w:pPr>
        <w:ind w:firstLine="567"/>
        <w:jc w:val="both"/>
        <w:rPr>
          <w:rFonts w:ascii="Times New Roman" w:eastAsia="Times New Roman" w:hAnsi="Times New Roman" w:cs="Times New Roman"/>
          <w:sz w:val="8"/>
          <w:szCs w:val="8"/>
        </w:rPr>
      </w:pPr>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III -</w:t>
      </w:r>
      <w:r w:rsidRPr="000B1F25">
        <w:rPr>
          <w:rFonts w:ascii="Times New Roman" w:eastAsia="Times New Roman" w:hAnsi="Times New Roman" w:cs="Times New Roman"/>
          <w:sz w:val="22"/>
          <w:szCs w:val="22"/>
        </w:rPr>
        <w:t xml:space="preserve"> determinação de realização compulsória de:</w:t>
      </w:r>
    </w:p>
    <w:p w:rsidR="00970046" w:rsidRPr="007C1721" w:rsidRDefault="00970046">
      <w:pPr>
        <w:ind w:firstLine="567"/>
        <w:jc w:val="both"/>
        <w:rPr>
          <w:rFonts w:ascii="Times New Roman" w:eastAsia="Times New Roman" w:hAnsi="Times New Roman" w:cs="Times New Roman"/>
          <w:sz w:val="8"/>
          <w:szCs w:val="8"/>
        </w:rPr>
      </w:pPr>
      <w:bookmarkStart w:id="6" w:name="art3iiia"/>
      <w:bookmarkEnd w:id="6"/>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a)</w:t>
      </w:r>
      <w:r w:rsidRPr="000B1F25">
        <w:rPr>
          <w:rFonts w:ascii="Times New Roman" w:eastAsia="Times New Roman" w:hAnsi="Times New Roman" w:cs="Times New Roman"/>
          <w:sz w:val="22"/>
          <w:szCs w:val="22"/>
        </w:rPr>
        <w:t xml:space="preserve"> exames médicos;</w:t>
      </w:r>
    </w:p>
    <w:p w:rsidR="00970046" w:rsidRPr="000B1F25" w:rsidRDefault="0029799F">
      <w:pPr>
        <w:ind w:firstLine="567"/>
        <w:jc w:val="both"/>
        <w:rPr>
          <w:rFonts w:ascii="Times New Roman" w:hAnsi="Times New Roman" w:cs="Times New Roman"/>
          <w:sz w:val="22"/>
          <w:szCs w:val="22"/>
        </w:rPr>
      </w:pPr>
      <w:bookmarkStart w:id="7" w:name="art3iiib"/>
      <w:bookmarkEnd w:id="7"/>
      <w:r w:rsidRPr="000B1F25">
        <w:rPr>
          <w:rFonts w:ascii="Times New Roman" w:eastAsia="Times New Roman" w:hAnsi="Times New Roman" w:cs="Times New Roman"/>
          <w:b/>
          <w:sz w:val="22"/>
          <w:szCs w:val="22"/>
        </w:rPr>
        <w:t>b)</w:t>
      </w:r>
      <w:r w:rsidRPr="000B1F25">
        <w:rPr>
          <w:rFonts w:ascii="Times New Roman" w:eastAsia="Times New Roman" w:hAnsi="Times New Roman" w:cs="Times New Roman"/>
          <w:sz w:val="22"/>
          <w:szCs w:val="22"/>
        </w:rPr>
        <w:t xml:space="preserve"> testes laboratoriais;</w:t>
      </w:r>
    </w:p>
    <w:p w:rsidR="00970046" w:rsidRPr="000B1F25" w:rsidRDefault="0029799F">
      <w:pPr>
        <w:ind w:firstLine="567"/>
        <w:jc w:val="both"/>
        <w:rPr>
          <w:rFonts w:ascii="Times New Roman" w:hAnsi="Times New Roman" w:cs="Times New Roman"/>
          <w:sz w:val="22"/>
          <w:szCs w:val="22"/>
        </w:rPr>
      </w:pPr>
      <w:bookmarkStart w:id="8" w:name="art3iiic"/>
      <w:bookmarkEnd w:id="8"/>
      <w:r w:rsidRPr="000B1F25">
        <w:rPr>
          <w:rFonts w:ascii="Times New Roman" w:eastAsia="Times New Roman" w:hAnsi="Times New Roman" w:cs="Times New Roman"/>
          <w:b/>
          <w:sz w:val="22"/>
          <w:szCs w:val="22"/>
        </w:rPr>
        <w:t>c)</w:t>
      </w:r>
      <w:r w:rsidRPr="000B1F25">
        <w:rPr>
          <w:rFonts w:ascii="Times New Roman" w:eastAsia="Times New Roman" w:hAnsi="Times New Roman" w:cs="Times New Roman"/>
          <w:sz w:val="22"/>
          <w:szCs w:val="22"/>
        </w:rPr>
        <w:t xml:space="preserve"> coleta de amostras clínicas;</w:t>
      </w:r>
    </w:p>
    <w:p w:rsidR="00970046" w:rsidRPr="000B1F25" w:rsidRDefault="0029799F">
      <w:pPr>
        <w:ind w:firstLine="567"/>
        <w:jc w:val="both"/>
        <w:rPr>
          <w:rFonts w:ascii="Times New Roman" w:hAnsi="Times New Roman" w:cs="Times New Roman"/>
          <w:sz w:val="22"/>
          <w:szCs w:val="22"/>
        </w:rPr>
      </w:pPr>
      <w:bookmarkStart w:id="9" w:name="art3iiid"/>
      <w:bookmarkEnd w:id="9"/>
      <w:r w:rsidRPr="000B1F25">
        <w:rPr>
          <w:rFonts w:ascii="Times New Roman" w:eastAsia="Times New Roman" w:hAnsi="Times New Roman" w:cs="Times New Roman"/>
          <w:b/>
          <w:sz w:val="22"/>
          <w:szCs w:val="22"/>
        </w:rPr>
        <w:t>d)</w:t>
      </w:r>
      <w:r w:rsidRPr="000B1F25">
        <w:rPr>
          <w:rFonts w:ascii="Times New Roman" w:eastAsia="Times New Roman" w:hAnsi="Times New Roman" w:cs="Times New Roman"/>
          <w:sz w:val="22"/>
          <w:szCs w:val="22"/>
        </w:rPr>
        <w:t xml:space="preserve"> vacinação e outras medidas profiláticas; ou</w:t>
      </w:r>
    </w:p>
    <w:p w:rsidR="00970046" w:rsidRPr="000B1F25" w:rsidRDefault="0029799F">
      <w:pPr>
        <w:ind w:firstLine="567"/>
        <w:jc w:val="both"/>
        <w:rPr>
          <w:rFonts w:ascii="Times New Roman" w:hAnsi="Times New Roman" w:cs="Times New Roman"/>
          <w:sz w:val="22"/>
          <w:szCs w:val="22"/>
        </w:rPr>
      </w:pPr>
      <w:bookmarkStart w:id="10" w:name="art3iiie"/>
      <w:bookmarkEnd w:id="10"/>
      <w:r w:rsidRPr="000B1F25">
        <w:rPr>
          <w:rFonts w:ascii="Times New Roman" w:eastAsia="Times New Roman" w:hAnsi="Times New Roman" w:cs="Times New Roman"/>
          <w:b/>
          <w:sz w:val="22"/>
          <w:szCs w:val="22"/>
        </w:rPr>
        <w:t>e)</w:t>
      </w:r>
      <w:r w:rsidRPr="000B1F25">
        <w:rPr>
          <w:rFonts w:ascii="Times New Roman" w:eastAsia="Times New Roman" w:hAnsi="Times New Roman" w:cs="Times New Roman"/>
          <w:sz w:val="22"/>
          <w:szCs w:val="22"/>
        </w:rPr>
        <w:t xml:space="preserve"> tratamentos médicos específicos.</w:t>
      </w:r>
    </w:p>
    <w:p w:rsidR="00970046" w:rsidRPr="000B1F25" w:rsidRDefault="00970046">
      <w:pPr>
        <w:ind w:firstLine="567"/>
        <w:jc w:val="both"/>
        <w:rPr>
          <w:rFonts w:ascii="Times New Roman" w:hAnsi="Times New Roman" w:cs="Times New Roman"/>
          <w:sz w:val="22"/>
          <w:szCs w:val="22"/>
        </w:rPr>
      </w:pPr>
    </w:p>
    <w:p w:rsidR="00970046" w:rsidRPr="000B1F25" w:rsidRDefault="0029799F">
      <w:pPr>
        <w:ind w:firstLine="567"/>
        <w:jc w:val="both"/>
        <w:rPr>
          <w:rFonts w:ascii="Times New Roman" w:hAnsi="Times New Roman" w:cs="Times New Roman"/>
          <w:sz w:val="22"/>
          <w:szCs w:val="22"/>
        </w:rPr>
      </w:pPr>
      <w:bookmarkStart w:id="11" w:name="art3iv"/>
      <w:bookmarkEnd w:id="11"/>
      <w:r w:rsidRPr="000B1F25">
        <w:rPr>
          <w:rFonts w:ascii="Times New Roman" w:eastAsia="Times New Roman" w:hAnsi="Times New Roman" w:cs="Times New Roman"/>
          <w:b/>
          <w:sz w:val="22"/>
          <w:szCs w:val="22"/>
        </w:rPr>
        <w:t>IV -</w:t>
      </w:r>
      <w:r w:rsidRPr="000B1F25">
        <w:rPr>
          <w:rFonts w:ascii="Times New Roman" w:eastAsia="Times New Roman" w:hAnsi="Times New Roman" w:cs="Times New Roman"/>
          <w:sz w:val="22"/>
          <w:szCs w:val="22"/>
        </w:rPr>
        <w:t xml:space="preserve"> estudo ou investigação epidemiológica;</w:t>
      </w:r>
    </w:p>
    <w:p w:rsidR="00970046" w:rsidRPr="007C1721" w:rsidRDefault="00970046">
      <w:pPr>
        <w:ind w:firstLine="567"/>
        <w:jc w:val="both"/>
        <w:rPr>
          <w:rFonts w:ascii="Times New Roman" w:eastAsia="Times New Roman" w:hAnsi="Times New Roman" w:cs="Times New Roman"/>
          <w:sz w:val="8"/>
          <w:szCs w:val="8"/>
        </w:rPr>
      </w:pPr>
      <w:bookmarkStart w:id="12" w:name="art3v"/>
      <w:bookmarkStart w:id="13" w:name="art3vii"/>
      <w:bookmarkEnd w:id="12"/>
      <w:bookmarkEnd w:id="13"/>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V -</w:t>
      </w:r>
      <w:r w:rsidRPr="000B1F25">
        <w:rPr>
          <w:rFonts w:ascii="Times New Roman" w:eastAsia="Times New Roman" w:hAnsi="Times New Roman" w:cs="Times New Roman"/>
          <w:sz w:val="22"/>
          <w:szCs w:val="22"/>
        </w:rPr>
        <w:t xml:space="preserve"> exumação, necropsia, cremação e manejo de cadáver;</w:t>
      </w:r>
    </w:p>
    <w:p w:rsidR="00970046" w:rsidRPr="007C1721" w:rsidRDefault="00970046">
      <w:pPr>
        <w:ind w:firstLine="567"/>
        <w:jc w:val="both"/>
        <w:rPr>
          <w:rFonts w:ascii="Times New Roman" w:eastAsia="Times New Roman" w:hAnsi="Times New Roman" w:cs="Times New Roman"/>
          <w:sz w:val="8"/>
          <w:szCs w:val="8"/>
        </w:rPr>
      </w:pPr>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VI -</w:t>
      </w:r>
      <w:r w:rsidRPr="000B1F25">
        <w:rPr>
          <w:rFonts w:ascii="Times New Roman" w:eastAsia="Times New Roman" w:hAnsi="Times New Roman" w:cs="Times New Roman"/>
          <w:sz w:val="22"/>
          <w:szCs w:val="22"/>
        </w:rPr>
        <w:t xml:space="preserve"> requisição de bens e serviços de pessoas naturais e jurídicas, hipótese em que será garantido o pagamento</w:t>
      </w:r>
      <w:r w:rsidR="00134A2F" w:rsidRPr="000B1F25">
        <w:rPr>
          <w:rFonts w:ascii="Times New Roman" w:eastAsia="Times New Roman" w:hAnsi="Times New Roman" w:cs="Times New Roman"/>
          <w:sz w:val="22"/>
          <w:szCs w:val="22"/>
        </w:rPr>
        <w:t xml:space="preserve"> posterior de indenização justa.</w:t>
      </w:r>
    </w:p>
    <w:p w:rsidR="00970046" w:rsidRPr="000B1F25" w:rsidRDefault="00970046">
      <w:pPr>
        <w:ind w:firstLine="567"/>
        <w:jc w:val="both"/>
        <w:rPr>
          <w:rFonts w:ascii="Times New Roman" w:eastAsia="Times New Roman" w:hAnsi="Times New Roman" w:cs="Times New Roman"/>
          <w:color w:val="FF0000"/>
          <w:sz w:val="22"/>
          <w:szCs w:val="22"/>
          <w:highlight w:val="yellow"/>
        </w:rPr>
      </w:pPr>
      <w:bookmarkStart w:id="14" w:name="art3%252525C2%252525A75i"/>
      <w:bookmarkStart w:id="15" w:name="art3viii"/>
      <w:bookmarkStart w:id="16" w:name="art3%252525C2%252525A71"/>
      <w:bookmarkEnd w:id="14"/>
      <w:bookmarkEnd w:id="15"/>
      <w:bookmarkEnd w:id="16"/>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 xml:space="preserve">§ </w:t>
      </w:r>
      <w:r w:rsidR="00134A2F" w:rsidRPr="000B1F25">
        <w:rPr>
          <w:rFonts w:ascii="Times New Roman" w:eastAsia="Times New Roman" w:hAnsi="Times New Roman" w:cs="Times New Roman"/>
          <w:b/>
          <w:sz w:val="22"/>
          <w:szCs w:val="22"/>
        </w:rPr>
        <w:t>1</w:t>
      </w:r>
      <w:r w:rsidRPr="000B1F25">
        <w:rPr>
          <w:rFonts w:ascii="Times New Roman" w:eastAsia="Times New Roman" w:hAnsi="Times New Roman" w:cs="Times New Roman"/>
          <w:b/>
          <w:sz w:val="22"/>
          <w:szCs w:val="22"/>
        </w:rPr>
        <w:t xml:space="preserve">º </w:t>
      </w:r>
      <w:r w:rsidRPr="000B1F25">
        <w:rPr>
          <w:rFonts w:ascii="Times New Roman" w:eastAsia="Times New Roman" w:hAnsi="Times New Roman" w:cs="Times New Roman"/>
          <w:sz w:val="22"/>
          <w:szCs w:val="22"/>
        </w:rPr>
        <w:t>As medidas previstas neste artigo somente poderão ser determinadas com base em evidências científicas e em análises sobre as informações estratégicas em saúde e deverão ser limitadas, no tempo e no espaço, ao mínimo indispensável à promoção e à preservação da saúde pública.</w:t>
      </w:r>
    </w:p>
    <w:p w:rsidR="00970046" w:rsidRPr="000B1F25" w:rsidRDefault="00970046">
      <w:pPr>
        <w:ind w:firstLine="567"/>
        <w:jc w:val="both"/>
        <w:rPr>
          <w:rFonts w:ascii="Times New Roman" w:eastAsia="Times New Roman" w:hAnsi="Times New Roman" w:cs="Times New Roman"/>
          <w:sz w:val="22"/>
          <w:szCs w:val="22"/>
        </w:rPr>
      </w:pPr>
      <w:bookmarkStart w:id="17" w:name="art3%252525C2%252525A72"/>
      <w:bookmarkEnd w:id="17"/>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 xml:space="preserve">§ </w:t>
      </w:r>
      <w:r w:rsidR="00134A2F" w:rsidRPr="000B1F25">
        <w:rPr>
          <w:rFonts w:ascii="Times New Roman" w:eastAsia="Times New Roman" w:hAnsi="Times New Roman" w:cs="Times New Roman"/>
          <w:b/>
          <w:sz w:val="22"/>
          <w:szCs w:val="22"/>
        </w:rPr>
        <w:t>2</w:t>
      </w:r>
      <w:r w:rsidRPr="000B1F25">
        <w:rPr>
          <w:rFonts w:ascii="Times New Roman" w:eastAsia="Times New Roman" w:hAnsi="Times New Roman" w:cs="Times New Roman"/>
          <w:b/>
          <w:sz w:val="22"/>
          <w:szCs w:val="22"/>
        </w:rPr>
        <w:t xml:space="preserve">º </w:t>
      </w:r>
      <w:r w:rsidRPr="000B1F25">
        <w:rPr>
          <w:rFonts w:ascii="Times New Roman" w:eastAsia="Times New Roman" w:hAnsi="Times New Roman" w:cs="Times New Roman"/>
          <w:sz w:val="22"/>
          <w:szCs w:val="22"/>
        </w:rPr>
        <w:t>Ficam assegurados às pessoas afetadas pelas medidas previstas neste artigo:</w:t>
      </w:r>
    </w:p>
    <w:p w:rsidR="00970046" w:rsidRPr="000B1F25" w:rsidRDefault="00970046">
      <w:pPr>
        <w:ind w:firstLine="567"/>
        <w:jc w:val="both"/>
        <w:rPr>
          <w:rFonts w:ascii="Times New Roman" w:eastAsia="Times New Roman" w:hAnsi="Times New Roman" w:cs="Times New Roman"/>
          <w:sz w:val="22"/>
          <w:szCs w:val="22"/>
        </w:rPr>
      </w:pPr>
      <w:bookmarkStart w:id="18" w:name="art3%252525C2%252525A72i"/>
      <w:bookmarkEnd w:id="18"/>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I -</w:t>
      </w:r>
      <w:r w:rsidRPr="000B1F25">
        <w:rPr>
          <w:rFonts w:ascii="Times New Roman" w:eastAsia="Times New Roman" w:hAnsi="Times New Roman" w:cs="Times New Roman"/>
          <w:sz w:val="22"/>
          <w:szCs w:val="22"/>
        </w:rPr>
        <w:t xml:space="preserve"> o direito de serem informadas permanentemente sobre o seu estado de saúde e a assistência à família conforme regulamento;</w:t>
      </w:r>
    </w:p>
    <w:p w:rsidR="00970046" w:rsidRPr="007C1721" w:rsidRDefault="00970046">
      <w:pPr>
        <w:ind w:firstLine="567"/>
        <w:jc w:val="both"/>
        <w:rPr>
          <w:rFonts w:ascii="Times New Roman" w:eastAsia="Times New Roman" w:hAnsi="Times New Roman" w:cs="Times New Roman"/>
          <w:sz w:val="8"/>
          <w:szCs w:val="8"/>
        </w:rPr>
      </w:pPr>
      <w:bookmarkStart w:id="19" w:name="art3%252525C2%252525A72ii"/>
      <w:bookmarkEnd w:id="19"/>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II -</w:t>
      </w:r>
      <w:r w:rsidRPr="000B1F25">
        <w:rPr>
          <w:rFonts w:ascii="Times New Roman" w:eastAsia="Times New Roman" w:hAnsi="Times New Roman" w:cs="Times New Roman"/>
          <w:sz w:val="22"/>
          <w:szCs w:val="22"/>
        </w:rPr>
        <w:t xml:space="preserve"> o direito de receberem tratamento gratuito;</w:t>
      </w:r>
    </w:p>
    <w:p w:rsidR="00970046" w:rsidRPr="007C1721" w:rsidRDefault="00970046">
      <w:pPr>
        <w:ind w:firstLine="567"/>
        <w:jc w:val="both"/>
        <w:rPr>
          <w:rFonts w:ascii="Times New Roman" w:eastAsia="Times New Roman" w:hAnsi="Times New Roman" w:cs="Times New Roman"/>
          <w:sz w:val="8"/>
          <w:szCs w:val="8"/>
        </w:rPr>
      </w:pPr>
      <w:bookmarkStart w:id="20" w:name="art3%252525C2%252525A72iii"/>
      <w:bookmarkEnd w:id="20"/>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III -</w:t>
      </w:r>
      <w:r w:rsidRPr="000B1F25">
        <w:rPr>
          <w:rFonts w:ascii="Times New Roman" w:eastAsia="Times New Roman" w:hAnsi="Times New Roman" w:cs="Times New Roman"/>
          <w:sz w:val="22"/>
          <w:szCs w:val="22"/>
        </w:rPr>
        <w:t xml:space="preserve"> o pleno respeito à dignidade, aos direitos humanos e às liberdades fundamentais das pessoas, conforme preconiza o Regulamento Sanitário Internacional, anexo ao Decreto Federal nº 10.212, de 30 de janeiro de 2020.</w:t>
      </w:r>
    </w:p>
    <w:p w:rsidR="00970046" w:rsidRPr="000B1F25" w:rsidRDefault="00970046">
      <w:pPr>
        <w:ind w:firstLine="567"/>
        <w:jc w:val="both"/>
        <w:rPr>
          <w:rFonts w:ascii="Times New Roman" w:eastAsia="Times New Roman" w:hAnsi="Times New Roman" w:cs="Times New Roman"/>
          <w:sz w:val="22"/>
          <w:szCs w:val="22"/>
          <w:u w:val="single"/>
        </w:rPr>
      </w:pPr>
    </w:p>
    <w:p w:rsidR="00970046" w:rsidRPr="000B1F25" w:rsidRDefault="0029799F">
      <w:pPr>
        <w:ind w:firstLine="567"/>
        <w:jc w:val="both"/>
        <w:rPr>
          <w:rFonts w:ascii="Times New Roman" w:hAnsi="Times New Roman" w:cs="Times New Roman"/>
          <w:sz w:val="22"/>
          <w:szCs w:val="22"/>
        </w:rPr>
      </w:pPr>
      <w:r w:rsidRPr="000B1F25">
        <w:rPr>
          <w:rFonts w:ascii="Times New Roman" w:eastAsia="Times New Roman" w:hAnsi="Times New Roman" w:cs="Times New Roman"/>
          <w:b/>
          <w:sz w:val="22"/>
          <w:szCs w:val="22"/>
        </w:rPr>
        <w:t xml:space="preserve">§ </w:t>
      </w:r>
      <w:r w:rsidR="00134A2F" w:rsidRPr="000B1F25">
        <w:rPr>
          <w:rFonts w:ascii="Times New Roman" w:eastAsia="Times New Roman" w:hAnsi="Times New Roman" w:cs="Times New Roman"/>
          <w:b/>
          <w:sz w:val="22"/>
          <w:szCs w:val="22"/>
        </w:rPr>
        <w:t>3</w:t>
      </w:r>
      <w:r w:rsidRPr="000B1F25">
        <w:rPr>
          <w:rFonts w:ascii="Times New Roman" w:eastAsia="Times New Roman" w:hAnsi="Times New Roman" w:cs="Times New Roman"/>
          <w:b/>
          <w:sz w:val="22"/>
          <w:szCs w:val="22"/>
        </w:rPr>
        <w:t xml:space="preserve">º </w:t>
      </w:r>
      <w:r w:rsidRPr="000B1F25">
        <w:rPr>
          <w:rFonts w:ascii="Times New Roman" w:eastAsia="Times New Roman" w:hAnsi="Times New Roman" w:cs="Times New Roman"/>
          <w:sz w:val="22"/>
          <w:szCs w:val="22"/>
        </w:rPr>
        <w:t>Será considerado falta justificada ao serviço público municipal o período de ausência decorrente das medidas previstas neste artigo.</w:t>
      </w:r>
    </w:p>
    <w:p w:rsidR="00970046" w:rsidRPr="000B1F25" w:rsidRDefault="00970046">
      <w:pPr>
        <w:ind w:firstLine="567"/>
        <w:jc w:val="both"/>
        <w:rPr>
          <w:rFonts w:ascii="Times New Roman" w:eastAsia="Times New Roman" w:hAnsi="Times New Roman" w:cs="Times New Roman"/>
          <w:sz w:val="22"/>
          <w:szCs w:val="22"/>
        </w:rPr>
      </w:pPr>
      <w:bookmarkStart w:id="21" w:name="art3%252525C2%252525A74"/>
      <w:bookmarkEnd w:id="21"/>
    </w:p>
    <w:p w:rsidR="00970046" w:rsidRPr="000B1F25" w:rsidRDefault="0029799F" w:rsidP="00134A2F">
      <w:pPr>
        <w:ind w:right="11" w:firstLine="567"/>
        <w:jc w:val="both"/>
        <w:rPr>
          <w:rFonts w:ascii="Times New Roman" w:hAnsi="Times New Roman" w:cs="Times New Roman"/>
          <w:sz w:val="22"/>
          <w:szCs w:val="22"/>
        </w:rPr>
      </w:pPr>
      <w:r w:rsidRPr="000B1F25">
        <w:rPr>
          <w:rFonts w:ascii="Times New Roman" w:eastAsia="Times New Roman" w:hAnsi="Times New Roman" w:cs="Times New Roman"/>
          <w:b/>
          <w:color w:val="000000"/>
          <w:sz w:val="22"/>
          <w:szCs w:val="22"/>
        </w:rPr>
        <w:t xml:space="preserve">§ </w:t>
      </w:r>
      <w:r w:rsidR="00134A2F" w:rsidRPr="000B1F25">
        <w:rPr>
          <w:rFonts w:ascii="Times New Roman" w:eastAsia="Times New Roman" w:hAnsi="Times New Roman" w:cs="Times New Roman"/>
          <w:b/>
          <w:color w:val="000000"/>
          <w:sz w:val="22"/>
          <w:szCs w:val="22"/>
        </w:rPr>
        <w:t>4</w:t>
      </w:r>
      <w:r w:rsidRPr="000B1F25">
        <w:rPr>
          <w:rFonts w:ascii="Times New Roman" w:eastAsia="Times New Roman" w:hAnsi="Times New Roman" w:cs="Times New Roman"/>
          <w:b/>
          <w:color w:val="000000"/>
          <w:sz w:val="22"/>
          <w:szCs w:val="22"/>
        </w:rPr>
        <w:t xml:space="preserve">º </w:t>
      </w:r>
      <w:r w:rsidRPr="000B1F25">
        <w:rPr>
          <w:rFonts w:ascii="Times New Roman" w:eastAsia="Times New Roman" w:hAnsi="Times New Roman" w:cs="Times New Roman"/>
          <w:color w:val="000000"/>
          <w:sz w:val="22"/>
          <w:szCs w:val="22"/>
        </w:rPr>
        <w:t>As pessoas deverão sujeitar-se ao cumprimento das medidas previstas neste artigo, e o descumprimento delas acarretará responsabilização, nos termos previstos em Lei.</w:t>
      </w:r>
    </w:p>
    <w:p w:rsidR="00970046" w:rsidRDefault="00970046" w:rsidP="00134A2F">
      <w:pPr>
        <w:ind w:firstLine="567"/>
        <w:jc w:val="both"/>
        <w:rPr>
          <w:rFonts w:ascii="Times New Roman" w:hAnsi="Times New Roman" w:cs="Times New Roman"/>
          <w:b/>
          <w:sz w:val="22"/>
          <w:szCs w:val="22"/>
        </w:rPr>
      </w:pPr>
    </w:p>
    <w:p w:rsidR="007C1721" w:rsidRPr="000B1F25" w:rsidRDefault="007C1721" w:rsidP="007C1721">
      <w:pPr>
        <w:ind w:right="11" w:firstLine="567"/>
        <w:jc w:val="both"/>
        <w:rPr>
          <w:rFonts w:ascii="Times New Roman" w:hAnsi="Times New Roman" w:cs="Times New Roman"/>
          <w:sz w:val="22"/>
          <w:szCs w:val="22"/>
        </w:rPr>
      </w:pPr>
      <w:r w:rsidRPr="000B1F25">
        <w:rPr>
          <w:rFonts w:ascii="Times New Roman" w:hAnsi="Times New Roman" w:cs="Times New Roman"/>
          <w:b/>
          <w:bCs/>
          <w:sz w:val="22"/>
          <w:szCs w:val="22"/>
        </w:rPr>
        <w:t xml:space="preserve">Art. </w:t>
      </w:r>
      <w:r>
        <w:rPr>
          <w:rFonts w:ascii="Times New Roman" w:hAnsi="Times New Roman" w:cs="Times New Roman"/>
          <w:b/>
          <w:bCs/>
          <w:sz w:val="22"/>
          <w:szCs w:val="22"/>
        </w:rPr>
        <w:t>4</w:t>
      </w:r>
      <w:r w:rsidRPr="000B1F25">
        <w:rPr>
          <w:rFonts w:ascii="Times New Roman" w:hAnsi="Times New Roman" w:cs="Times New Roman"/>
          <w:b/>
          <w:bCs/>
          <w:sz w:val="22"/>
          <w:szCs w:val="22"/>
        </w:rPr>
        <w:t xml:space="preserve">º </w:t>
      </w:r>
      <w:r w:rsidRPr="000B1F25">
        <w:rPr>
          <w:rFonts w:ascii="Times New Roman" w:hAnsi="Times New Roman" w:cs="Times New Roman"/>
          <w:sz w:val="22"/>
          <w:szCs w:val="22"/>
        </w:rPr>
        <w:t xml:space="preserve">Para o atendimento às determinações da Portaria nº 356/2020, do Ministério da Saúde, os órgãos públicos responsáveis serão comunicados da ocorrência do descumprimento do isolamento ou da quarentena, se for o caso. </w:t>
      </w:r>
    </w:p>
    <w:p w:rsidR="007C1721" w:rsidRPr="000B1F25" w:rsidRDefault="007C1721" w:rsidP="00134A2F">
      <w:pPr>
        <w:ind w:firstLine="567"/>
        <w:jc w:val="both"/>
        <w:rPr>
          <w:rFonts w:ascii="Times New Roman" w:hAnsi="Times New Roman" w:cs="Times New Roman"/>
          <w:b/>
          <w:sz w:val="22"/>
          <w:szCs w:val="22"/>
        </w:rPr>
      </w:pPr>
    </w:p>
    <w:p w:rsidR="00970046" w:rsidRPr="000B1F25" w:rsidRDefault="0029799F" w:rsidP="00134A2F">
      <w:pPr>
        <w:ind w:right="144"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xml:space="preserve">Art. </w:t>
      </w:r>
      <w:r w:rsidR="007C1721">
        <w:rPr>
          <w:rFonts w:ascii="Times New Roman" w:hAnsi="Times New Roman" w:cs="Times New Roman"/>
          <w:b/>
          <w:bCs/>
          <w:color w:val="000000"/>
          <w:sz w:val="22"/>
          <w:szCs w:val="22"/>
        </w:rPr>
        <w:t>5</w:t>
      </w:r>
      <w:r w:rsidRPr="000B1F25">
        <w:rPr>
          <w:rFonts w:ascii="Times New Roman" w:hAnsi="Times New Roman" w:cs="Times New Roman"/>
          <w:b/>
          <w:bCs/>
          <w:color w:val="000000"/>
          <w:sz w:val="22"/>
          <w:szCs w:val="22"/>
        </w:rPr>
        <w:t>º</w:t>
      </w:r>
      <w:r w:rsidRPr="000B1F25">
        <w:rPr>
          <w:rFonts w:ascii="Times New Roman" w:hAnsi="Times New Roman" w:cs="Times New Roman"/>
          <w:color w:val="000000"/>
          <w:sz w:val="22"/>
          <w:szCs w:val="22"/>
        </w:rPr>
        <w:t xml:space="preserve"> Aos servidores públicos municipais, que retornarem de férias, ou afastamentos legais, que chegarem de locais ou países com transmissão comunitária do COVID-19, deverão desempenhar suas atividades via </w:t>
      </w:r>
      <w:r w:rsidRPr="000B1F25">
        <w:rPr>
          <w:rFonts w:ascii="Times New Roman" w:hAnsi="Times New Roman" w:cs="Times New Roman"/>
          <w:i/>
          <w:iCs/>
          <w:color w:val="000000"/>
          <w:sz w:val="22"/>
          <w:szCs w:val="22"/>
        </w:rPr>
        <w:t>home office</w:t>
      </w:r>
      <w:r w:rsidRPr="000B1F25">
        <w:rPr>
          <w:rFonts w:ascii="Times New Roman" w:hAnsi="Times New Roman" w:cs="Times New Roman"/>
          <w:color w:val="000000"/>
          <w:sz w:val="22"/>
          <w:szCs w:val="22"/>
        </w:rPr>
        <w:t xml:space="preserve">, durante 14 (quatorze) dias contados da data de seu retorno, devendo comunicar tal fato às respectivas Diretorias de Gestão de Pessoas, de seu órgão, acompanhado de documento que comprove a realização de viagem. </w:t>
      </w:r>
    </w:p>
    <w:p w:rsidR="00970046" w:rsidRPr="000B1F25" w:rsidRDefault="0029799F" w:rsidP="00134A2F">
      <w:pPr>
        <w:ind w:right="11" w:firstLine="567"/>
        <w:jc w:val="both"/>
        <w:rPr>
          <w:rFonts w:ascii="Times New Roman" w:hAnsi="Times New Roman" w:cs="Times New Roman"/>
          <w:sz w:val="22"/>
          <w:szCs w:val="22"/>
        </w:rPr>
      </w:pPr>
      <w:r w:rsidRPr="000B1F25">
        <w:rPr>
          <w:rFonts w:ascii="Times New Roman" w:hAnsi="Times New Roman" w:cs="Times New Roman"/>
          <w:color w:val="000000"/>
          <w:sz w:val="22"/>
          <w:szCs w:val="22"/>
        </w:rPr>
        <w:tab/>
      </w:r>
    </w:p>
    <w:p w:rsidR="00970046" w:rsidRPr="000B1F25" w:rsidRDefault="0029799F" w:rsidP="00134A2F">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1º</w:t>
      </w:r>
      <w:r w:rsidRPr="000B1F25">
        <w:rPr>
          <w:rFonts w:ascii="Times New Roman" w:hAnsi="Times New Roman" w:cs="Times New Roman"/>
          <w:color w:val="000000"/>
          <w:sz w:val="22"/>
          <w:szCs w:val="22"/>
        </w:rPr>
        <w:t xml:space="preserve"> O afastamento de que trata o </w:t>
      </w:r>
      <w:r w:rsidRPr="000B1F25">
        <w:rPr>
          <w:rFonts w:ascii="Times New Roman" w:hAnsi="Times New Roman" w:cs="Times New Roman"/>
          <w:i/>
          <w:iCs/>
          <w:color w:val="000000"/>
          <w:sz w:val="22"/>
          <w:szCs w:val="22"/>
        </w:rPr>
        <w:t>caput</w:t>
      </w:r>
      <w:r w:rsidRPr="000B1F25">
        <w:rPr>
          <w:rFonts w:ascii="Times New Roman" w:hAnsi="Times New Roman" w:cs="Times New Roman"/>
          <w:color w:val="000000"/>
          <w:sz w:val="22"/>
          <w:szCs w:val="22"/>
        </w:rPr>
        <w:t xml:space="preserve"> </w:t>
      </w:r>
      <w:r w:rsidR="00B27EA1" w:rsidRPr="000B1F25">
        <w:rPr>
          <w:rFonts w:ascii="Times New Roman" w:hAnsi="Times New Roman" w:cs="Times New Roman"/>
          <w:color w:val="000000"/>
          <w:sz w:val="22"/>
          <w:szCs w:val="22"/>
        </w:rPr>
        <w:t xml:space="preserve">deste artigo </w:t>
      </w:r>
      <w:r w:rsidRPr="000B1F25">
        <w:rPr>
          <w:rFonts w:ascii="Times New Roman" w:hAnsi="Times New Roman" w:cs="Times New Roman"/>
          <w:color w:val="000000"/>
          <w:sz w:val="22"/>
          <w:szCs w:val="22"/>
        </w:rPr>
        <w:t xml:space="preserve">não incidirá qualquer prejuízo de ordem funcional ou previdenciária. </w:t>
      </w:r>
    </w:p>
    <w:p w:rsidR="00970046" w:rsidRPr="000B1F25" w:rsidRDefault="00970046" w:rsidP="00134A2F">
      <w:pPr>
        <w:ind w:firstLine="567"/>
        <w:jc w:val="both"/>
        <w:rPr>
          <w:rFonts w:ascii="Times New Roman" w:hAnsi="Times New Roman" w:cs="Times New Roman"/>
          <w:sz w:val="22"/>
          <w:szCs w:val="22"/>
        </w:rPr>
      </w:pPr>
    </w:p>
    <w:p w:rsidR="00F04DC9" w:rsidRDefault="00F04DC9" w:rsidP="00134A2F">
      <w:pPr>
        <w:ind w:firstLine="567"/>
        <w:jc w:val="both"/>
        <w:rPr>
          <w:rFonts w:ascii="Times New Roman" w:hAnsi="Times New Roman" w:cs="Times New Roman"/>
          <w:b/>
          <w:bCs/>
          <w:color w:val="000000"/>
          <w:sz w:val="22"/>
          <w:szCs w:val="22"/>
        </w:rPr>
      </w:pPr>
    </w:p>
    <w:p w:rsidR="00970046" w:rsidRPr="000B1F25" w:rsidRDefault="0029799F" w:rsidP="00134A2F">
      <w:pPr>
        <w:ind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2º</w:t>
      </w:r>
      <w:r w:rsidRPr="000B1F25">
        <w:rPr>
          <w:rFonts w:ascii="Times New Roman" w:hAnsi="Times New Roman" w:cs="Times New Roman"/>
          <w:color w:val="000000"/>
          <w:sz w:val="22"/>
          <w:szCs w:val="22"/>
        </w:rPr>
        <w:t xml:space="preserve"> De forma excepcional, não será exigido o comparecimento à Perícia Médica do IPMT, dos casos suspeitos ou confirmados e receberem atestado médico externo.</w:t>
      </w:r>
    </w:p>
    <w:p w:rsidR="00970046" w:rsidRPr="000B1F25" w:rsidRDefault="00970046" w:rsidP="00134A2F">
      <w:pPr>
        <w:ind w:firstLine="567"/>
        <w:jc w:val="both"/>
        <w:rPr>
          <w:rFonts w:ascii="Times New Roman" w:hAnsi="Times New Roman" w:cs="Times New Roman"/>
          <w:sz w:val="22"/>
          <w:szCs w:val="22"/>
        </w:rPr>
      </w:pPr>
    </w:p>
    <w:p w:rsidR="00970046" w:rsidRPr="000B1F25" w:rsidRDefault="0029799F" w:rsidP="00134A2F">
      <w:pPr>
        <w:ind w:firstLine="567"/>
        <w:jc w:val="both"/>
        <w:rPr>
          <w:rFonts w:ascii="Times New Roman" w:hAnsi="Times New Roman" w:cs="Times New Roman"/>
          <w:sz w:val="22"/>
          <w:szCs w:val="22"/>
        </w:rPr>
      </w:pPr>
      <w:r w:rsidRPr="000B1F25">
        <w:rPr>
          <w:rFonts w:ascii="Times New Roman" w:hAnsi="Times New Roman" w:cs="Times New Roman"/>
          <w:b/>
          <w:bCs/>
          <w:sz w:val="22"/>
          <w:szCs w:val="22"/>
        </w:rPr>
        <w:t>§ 3º</w:t>
      </w:r>
      <w:r w:rsidRPr="000B1F25">
        <w:rPr>
          <w:rFonts w:ascii="Times New Roman" w:hAnsi="Times New Roman" w:cs="Times New Roman"/>
          <w:color w:val="000000"/>
          <w:sz w:val="22"/>
          <w:szCs w:val="22"/>
        </w:rPr>
        <w:t xml:space="preserve"> Nas hipóteses do </w:t>
      </w:r>
      <w:r w:rsidRPr="000B1F25">
        <w:rPr>
          <w:rFonts w:ascii="Times New Roman" w:hAnsi="Times New Roman" w:cs="Times New Roman"/>
          <w:i/>
          <w:iCs/>
          <w:color w:val="000000"/>
          <w:sz w:val="22"/>
          <w:szCs w:val="22"/>
        </w:rPr>
        <w:t>caput</w:t>
      </w:r>
      <w:r w:rsidRPr="000B1F25">
        <w:rPr>
          <w:rFonts w:ascii="Times New Roman" w:hAnsi="Times New Roman" w:cs="Times New Roman"/>
          <w:color w:val="000000"/>
          <w:sz w:val="22"/>
          <w:szCs w:val="22"/>
        </w:rPr>
        <w:t xml:space="preserve"> </w:t>
      </w:r>
      <w:r w:rsidR="00B27EA1" w:rsidRPr="000B1F25">
        <w:rPr>
          <w:rFonts w:ascii="Times New Roman" w:hAnsi="Times New Roman" w:cs="Times New Roman"/>
          <w:color w:val="000000"/>
          <w:sz w:val="22"/>
          <w:szCs w:val="22"/>
        </w:rPr>
        <w:t>deste artigo,</w:t>
      </w:r>
      <w:r w:rsidRPr="000B1F25">
        <w:rPr>
          <w:rFonts w:ascii="Times New Roman" w:hAnsi="Times New Roman" w:cs="Times New Roman"/>
          <w:color w:val="000000"/>
          <w:sz w:val="22"/>
          <w:szCs w:val="22"/>
        </w:rPr>
        <w:t xml:space="preserve"> os servidores deverão entrar em contato telefônico com órgão responsável pela gestão de pessoas e enviar, por meio digital, uma cópia do atestado médico. </w:t>
      </w:r>
    </w:p>
    <w:p w:rsidR="00970046" w:rsidRPr="000B1F25" w:rsidRDefault="00970046" w:rsidP="00134A2F">
      <w:pPr>
        <w:ind w:firstLine="567"/>
        <w:jc w:val="both"/>
        <w:rPr>
          <w:rFonts w:ascii="Times New Roman" w:hAnsi="Times New Roman" w:cs="Times New Roman"/>
          <w:sz w:val="22"/>
          <w:szCs w:val="22"/>
        </w:rPr>
      </w:pPr>
    </w:p>
    <w:p w:rsidR="00970046" w:rsidRPr="000B1F25" w:rsidRDefault="0029799F" w:rsidP="00134A2F">
      <w:pPr>
        <w:ind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xml:space="preserve">§ 4º </w:t>
      </w:r>
      <w:r w:rsidRPr="000B1F25">
        <w:rPr>
          <w:rFonts w:ascii="Times New Roman" w:hAnsi="Times New Roman" w:cs="Times New Roman"/>
          <w:color w:val="000000"/>
          <w:sz w:val="22"/>
          <w:szCs w:val="22"/>
        </w:rPr>
        <w:t xml:space="preserve">Os atestados médicos serão homologados administrativamente. </w:t>
      </w:r>
    </w:p>
    <w:p w:rsidR="00970046" w:rsidRPr="000B1F25" w:rsidRDefault="0029799F" w:rsidP="00134A2F">
      <w:pPr>
        <w:ind w:right="11" w:firstLine="567"/>
        <w:jc w:val="both"/>
        <w:rPr>
          <w:rFonts w:ascii="Times New Roman" w:hAnsi="Times New Roman" w:cs="Times New Roman"/>
          <w:sz w:val="22"/>
          <w:szCs w:val="22"/>
        </w:rPr>
      </w:pPr>
      <w:r w:rsidRPr="000B1F25">
        <w:rPr>
          <w:rFonts w:ascii="Times New Roman" w:hAnsi="Times New Roman" w:cs="Times New Roman"/>
          <w:sz w:val="22"/>
          <w:szCs w:val="22"/>
        </w:rPr>
        <w:tab/>
      </w:r>
    </w:p>
    <w:p w:rsidR="00B27EA1" w:rsidRPr="000B1F25" w:rsidRDefault="00B27EA1" w:rsidP="00B27EA1">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xml:space="preserve">Art. </w:t>
      </w:r>
      <w:r w:rsidR="007C1721">
        <w:rPr>
          <w:rFonts w:ascii="Times New Roman" w:hAnsi="Times New Roman" w:cs="Times New Roman"/>
          <w:b/>
          <w:bCs/>
          <w:color w:val="000000"/>
          <w:sz w:val="22"/>
          <w:szCs w:val="22"/>
        </w:rPr>
        <w:t>6</w:t>
      </w:r>
      <w:r w:rsidRPr="000B1F25">
        <w:rPr>
          <w:rFonts w:ascii="Times New Roman" w:hAnsi="Times New Roman" w:cs="Times New Roman"/>
          <w:b/>
          <w:bCs/>
          <w:color w:val="000000"/>
          <w:sz w:val="22"/>
          <w:szCs w:val="22"/>
        </w:rPr>
        <w:t xml:space="preserve">º </w:t>
      </w:r>
      <w:r w:rsidRPr="000B1F25">
        <w:rPr>
          <w:rFonts w:ascii="Times New Roman" w:hAnsi="Times New Roman" w:cs="Times New Roman"/>
          <w:color w:val="000000"/>
          <w:sz w:val="22"/>
          <w:szCs w:val="22"/>
        </w:rPr>
        <w:t xml:space="preserve">Os Órgãos e Entidades do Poder Executivo Municipal ficam autorizados a estabelecer, em ato próprio, </w:t>
      </w:r>
      <w:r w:rsidR="008C729F">
        <w:rPr>
          <w:rFonts w:ascii="Times New Roman" w:hAnsi="Times New Roman" w:cs="Times New Roman"/>
          <w:color w:val="000000"/>
          <w:sz w:val="22"/>
          <w:szCs w:val="22"/>
        </w:rPr>
        <w:t xml:space="preserve">pelo período de 15 (quinze) dias, a contar de 19.03.2020, </w:t>
      </w:r>
      <w:r w:rsidRPr="000B1F25">
        <w:rPr>
          <w:rFonts w:ascii="Times New Roman" w:hAnsi="Times New Roman" w:cs="Times New Roman"/>
          <w:color w:val="000000"/>
          <w:sz w:val="22"/>
          <w:szCs w:val="22"/>
        </w:rPr>
        <w:t>as medidas preventivas visando reduzir as possibilidades de contágio do novo coronavírus (COVID-19), que serão adotadas nos seus setores</w:t>
      </w:r>
      <w:r w:rsidR="00C3756B" w:rsidRPr="000B1F25">
        <w:rPr>
          <w:rFonts w:ascii="Times New Roman" w:hAnsi="Times New Roman" w:cs="Times New Roman"/>
          <w:color w:val="000000"/>
          <w:sz w:val="22"/>
          <w:szCs w:val="22"/>
        </w:rPr>
        <w:t xml:space="preserve"> e em suas ações administrativas</w:t>
      </w:r>
      <w:r w:rsidRPr="000B1F25">
        <w:rPr>
          <w:rFonts w:ascii="Times New Roman" w:hAnsi="Times New Roman" w:cs="Times New Roman"/>
          <w:color w:val="000000"/>
          <w:sz w:val="22"/>
          <w:szCs w:val="22"/>
        </w:rPr>
        <w:t xml:space="preserve"> – em consonância com o que foi definido em reunião emergencial</w:t>
      </w:r>
      <w:r w:rsidR="008C729F">
        <w:rPr>
          <w:rFonts w:ascii="Times New Roman" w:hAnsi="Times New Roman" w:cs="Times New Roman"/>
          <w:color w:val="000000"/>
          <w:sz w:val="22"/>
          <w:szCs w:val="22"/>
        </w:rPr>
        <w:t xml:space="preserve"> </w:t>
      </w:r>
      <w:r w:rsidRPr="000B1F25">
        <w:rPr>
          <w:rFonts w:ascii="Times New Roman" w:hAnsi="Times New Roman" w:cs="Times New Roman"/>
          <w:color w:val="000000"/>
          <w:sz w:val="22"/>
          <w:szCs w:val="22"/>
        </w:rPr>
        <w:t xml:space="preserve">–, referentes aos serviços públicos prestados à população, bem como a estabelecer, apenas nos </w:t>
      </w:r>
      <w:r w:rsidR="00C3756B" w:rsidRPr="000B1F25">
        <w:rPr>
          <w:rFonts w:ascii="Times New Roman" w:hAnsi="Times New Roman" w:cs="Times New Roman"/>
          <w:color w:val="000000"/>
          <w:sz w:val="22"/>
          <w:szCs w:val="22"/>
        </w:rPr>
        <w:t xml:space="preserve">casos </w:t>
      </w:r>
      <w:r w:rsidRPr="000B1F25">
        <w:rPr>
          <w:rFonts w:ascii="Times New Roman" w:hAnsi="Times New Roman" w:cs="Times New Roman"/>
          <w:color w:val="000000"/>
          <w:sz w:val="22"/>
          <w:szCs w:val="22"/>
        </w:rPr>
        <w:t>estritamente necessários, escalas de horários ou rodízios de servidores para o cumprimento da jornada de trabalho, desde que seja mantida a eficiência e que não haja prejuízo a população.</w:t>
      </w:r>
    </w:p>
    <w:p w:rsidR="007C1721" w:rsidRPr="007C1721" w:rsidRDefault="007C1721" w:rsidP="00B27EA1">
      <w:pPr>
        <w:ind w:right="11" w:firstLine="567"/>
        <w:jc w:val="both"/>
        <w:rPr>
          <w:rFonts w:ascii="Times New Roman" w:hAnsi="Times New Roman" w:cs="Times New Roman"/>
          <w:b/>
          <w:bCs/>
          <w:sz w:val="16"/>
          <w:szCs w:val="16"/>
        </w:rPr>
      </w:pPr>
    </w:p>
    <w:p w:rsidR="00B27EA1" w:rsidRPr="000B1F25" w:rsidRDefault="00B27EA1" w:rsidP="00B27EA1">
      <w:pPr>
        <w:ind w:right="11" w:firstLine="567"/>
        <w:jc w:val="both"/>
        <w:rPr>
          <w:rFonts w:ascii="Times New Roman" w:hAnsi="Times New Roman" w:cs="Times New Roman"/>
          <w:sz w:val="22"/>
          <w:szCs w:val="22"/>
        </w:rPr>
      </w:pPr>
      <w:r w:rsidRPr="000B1F25">
        <w:rPr>
          <w:rFonts w:ascii="Times New Roman" w:hAnsi="Times New Roman" w:cs="Times New Roman"/>
          <w:b/>
          <w:bCs/>
          <w:sz w:val="22"/>
          <w:szCs w:val="22"/>
        </w:rPr>
        <w:t>Parágrafo único.</w:t>
      </w:r>
      <w:r w:rsidRPr="000B1F25">
        <w:rPr>
          <w:rFonts w:ascii="Times New Roman" w:hAnsi="Times New Roman" w:cs="Times New Roman"/>
          <w:sz w:val="22"/>
          <w:szCs w:val="22"/>
        </w:rPr>
        <w:t xml:space="preserve"> O disposto no </w:t>
      </w:r>
      <w:r w:rsidRPr="000B1F25">
        <w:rPr>
          <w:rFonts w:ascii="Times New Roman" w:hAnsi="Times New Roman" w:cs="Times New Roman"/>
          <w:i/>
          <w:sz w:val="22"/>
          <w:szCs w:val="22"/>
        </w:rPr>
        <w:t>caput</w:t>
      </w:r>
      <w:r w:rsidRPr="000B1F25">
        <w:rPr>
          <w:rFonts w:ascii="Times New Roman" w:hAnsi="Times New Roman" w:cs="Times New Roman"/>
          <w:sz w:val="22"/>
          <w:szCs w:val="22"/>
        </w:rPr>
        <w:t xml:space="preserve"> deste artigo tem o objetivo de diminuir a aglomeração de pessoas nos Órgãos e Entidades municipais, nas ações e eventos sob sua responsabilidade, bem como reduzir a aglomeração de passageiros em horários de pico no sistema de transporte público municipal.</w:t>
      </w:r>
    </w:p>
    <w:p w:rsidR="00B27EA1" w:rsidRPr="000B1F25" w:rsidRDefault="00B27EA1" w:rsidP="00134A2F">
      <w:pPr>
        <w:ind w:right="11" w:firstLine="567"/>
        <w:jc w:val="both"/>
        <w:rPr>
          <w:rFonts w:ascii="Times New Roman" w:hAnsi="Times New Roman" w:cs="Times New Roman"/>
          <w:b/>
          <w:bCs/>
          <w:sz w:val="22"/>
          <w:szCs w:val="22"/>
        </w:rPr>
      </w:pPr>
    </w:p>
    <w:p w:rsidR="00C3756B" w:rsidRPr="000B1F25" w:rsidRDefault="00C3756B" w:rsidP="00C3756B">
      <w:pPr>
        <w:ind w:right="11" w:firstLine="567"/>
        <w:jc w:val="both"/>
        <w:rPr>
          <w:rFonts w:ascii="Times New Roman" w:hAnsi="Times New Roman" w:cs="Times New Roman"/>
          <w:sz w:val="22"/>
          <w:szCs w:val="22"/>
        </w:rPr>
      </w:pPr>
      <w:r w:rsidRPr="000B1F25">
        <w:rPr>
          <w:rFonts w:ascii="Times New Roman" w:hAnsi="Times New Roman" w:cs="Times New Roman"/>
          <w:b/>
          <w:bCs/>
          <w:sz w:val="22"/>
          <w:szCs w:val="22"/>
        </w:rPr>
        <w:t xml:space="preserve">Art. </w:t>
      </w:r>
      <w:r w:rsidR="007C1721">
        <w:rPr>
          <w:rFonts w:ascii="Times New Roman" w:hAnsi="Times New Roman" w:cs="Times New Roman"/>
          <w:b/>
          <w:bCs/>
          <w:sz w:val="22"/>
          <w:szCs w:val="22"/>
        </w:rPr>
        <w:t>7</w:t>
      </w:r>
      <w:r w:rsidRPr="000B1F25">
        <w:rPr>
          <w:rFonts w:ascii="Times New Roman" w:hAnsi="Times New Roman" w:cs="Times New Roman"/>
          <w:b/>
          <w:bCs/>
          <w:sz w:val="22"/>
          <w:szCs w:val="22"/>
        </w:rPr>
        <w:t xml:space="preserve">º </w:t>
      </w:r>
      <w:r w:rsidRPr="000B1F25">
        <w:rPr>
          <w:rFonts w:ascii="Times New Roman" w:hAnsi="Times New Roman" w:cs="Times New Roman"/>
          <w:sz w:val="22"/>
          <w:szCs w:val="22"/>
        </w:rPr>
        <w:t xml:space="preserve">Para o enfrentamento da emergência em saúde pública objeto deste Decreto, os órgãos e entidades da Administração Pública Municipal adotarão as orientações e recomendações do Ministério da Saúde e da Organização Mundial de Saúde, bem como </w:t>
      </w:r>
      <w:r w:rsidR="00E7078B">
        <w:rPr>
          <w:rFonts w:ascii="Times New Roman" w:hAnsi="Times New Roman" w:cs="Times New Roman"/>
          <w:sz w:val="22"/>
          <w:szCs w:val="22"/>
        </w:rPr>
        <w:t xml:space="preserve">dos órgãos e </w:t>
      </w:r>
      <w:r w:rsidRPr="000B1F25">
        <w:rPr>
          <w:rFonts w:ascii="Times New Roman" w:hAnsi="Times New Roman" w:cs="Times New Roman"/>
          <w:sz w:val="22"/>
          <w:szCs w:val="22"/>
        </w:rPr>
        <w:t xml:space="preserve">entidades de saúde estadual e local, com o objetivo de proteção da coletividade. </w:t>
      </w:r>
    </w:p>
    <w:p w:rsidR="00B27EA1" w:rsidRPr="000B1F25" w:rsidRDefault="00B27EA1" w:rsidP="00134A2F">
      <w:pPr>
        <w:ind w:right="11" w:firstLine="567"/>
        <w:jc w:val="both"/>
        <w:rPr>
          <w:rFonts w:ascii="Times New Roman" w:hAnsi="Times New Roman" w:cs="Times New Roman"/>
          <w:b/>
          <w:bCs/>
          <w:sz w:val="22"/>
          <w:szCs w:val="22"/>
        </w:rPr>
      </w:pPr>
    </w:p>
    <w:p w:rsidR="00C3756B" w:rsidRPr="000B1F25" w:rsidRDefault="00C3756B" w:rsidP="00C3756B">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xml:space="preserve">Art. </w:t>
      </w:r>
      <w:r w:rsidR="007C1721">
        <w:rPr>
          <w:rFonts w:ascii="Times New Roman" w:hAnsi="Times New Roman" w:cs="Times New Roman"/>
          <w:b/>
          <w:bCs/>
          <w:color w:val="000000"/>
          <w:sz w:val="22"/>
          <w:szCs w:val="22"/>
        </w:rPr>
        <w:t>8º</w:t>
      </w:r>
      <w:r w:rsidRPr="000B1F25">
        <w:rPr>
          <w:rFonts w:ascii="Times New Roman" w:hAnsi="Times New Roman" w:cs="Times New Roman"/>
          <w:color w:val="000000"/>
          <w:sz w:val="22"/>
          <w:szCs w:val="22"/>
        </w:rPr>
        <w:t xml:space="preserve"> De maneira geral, fica vedada a realização de quaisquer eventos ou atividades coletivas não essenciais, em que ocorra a aglomeração de pessoas, sem que seja possível manter a distância mínima necessária para evitar a contaminação pelo novo coronavírus, conforme orientação do Ministério da Saúde.</w:t>
      </w:r>
    </w:p>
    <w:p w:rsidR="00C3756B" w:rsidRPr="007C1721" w:rsidRDefault="00C3756B" w:rsidP="00C3756B">
      <w:pPr>
        <w:ind w:right="11" w:firstLine="567"/>
        <w:jc w:val="both"/>
        <w:rPr>
          <w:rFonts w:ascii="Times New Roman" w:hAnsi="Times New Roman" w:cs="Times New Roman"/>
          <w:b/>
          <w:bCs/>
          <w:color w:val="000000"/>
          <w:sz w:val="16"/>
          <w:szCs w:val="16"/>
        </w:rPr>
      </w:pPr>
    </w:p>
    <w:p w:rsidR="00C3756B" w:rsidRPr="000B1F25" w:rsidRDefault="00C3756B" w:rsidP="00C3756B">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xml:space="preserve">Parágrafo único. </w:t>
      </w:r>
      <w:r w:rsidRPr="000B1F25">
        <w:rPr>
          <w:rFonts w:ascii="Times New Roman" w:hAnsi="Times New Roman" w:cs="Times New Roman"/>
          <w:color w:val="000000"/>
          <w:sz w:val="22"/>
          <w:szCs w:val="22"/>
        </w:rPr>
        <w:t xml:space="preserve">A vedação de que trata o </w:t>
      </w:r>
      <w:r w:rsidRPr="000B1F25">
        <w:rPr>
          <w:rFonts w:ascii="Times New Roman" w:hAnsi="Times New Roman" w:cs="Times New Roman"/>
          <w:i/>
          <w:color w:val="000000"/>
          <w:sz w:val="22"/>
          <w:szCs w:val="22"/>
        </w:rPr>
        <w:t>caput</w:t>
      </w:r>
      <w:r w:rsidRPr="000B1F25">
        <w:rPr>
          <w:rFonts w:ascii="Times New Roman" w:hAnsi="Times New Roman" w:cs="Times New Roman"/>
          <w:color w:val="000000"/>
          <w:sz w:val="22"/>
          <w:szCs w:val="22"/>
        </w:rPr>
        <w:t xml:space="preserve"> deste artigo abrange os eventos ou atividades coletivas realizados pelo Poder Público Municipal ou por ele autorizado. </w:t>
      </w:r>
    </w:p>
    <w:p w:rsidR="00C3756B" w:rsidRPr="000B1F25" w:rsidRDefault="00C3756B" w:rsidP="00134A2F">
      <w:pPr>
        <w:ind w:right="11" w:firstLine="567"/>
        <w:jc w:val="both"/>
        <w:rPr>
          <w:rFonts w:ascii="Times New Roman" w:hAnsi="Times New Roman" w:cs="Times New Roman"/>
          <w:b/>
          <w:bCs/>
          <w:sz w:val="22"/>
          <w:szCs w:val="22"/>
        </w:rPr>
      </w:pPr>
    </w:p>
    <w:p w:rsidR="00970046" w:rsidRPr="000B1F25" w:rsidRDefault="0029799F" w:rsidP="00134A2F">
      <w:pPr>
        <w:ind w:right="11" w:firstLine="567"/>
        <w:jc w:val="both"/>
        <w:rPr>
          <w:rFonts w:ascii="Times New Roman" w:hAnsi="Times New Roman" w:cs="Times New Roman"/>
          <w:sz w:val="22"/>
          <w:szCs w:val="22"/>
        </w:rPr>
      </w:pPr>
      <w:r w:rsidRPr="000B1F25">
        <w:rPr>
          <w:rFonts w:ascii="Times New Roman" w:hAnsi="Times New Roman" w:cs="Times New Roman"/>
          <w:b/>
          <w:bCs/>
          <w:sz w:val="22"/>
          <w:szCs w:val="22"/>
        </w:rPr>
        <w:t xml:space="preserve">Art. </w:t>
      </w:r>
      <w:r w:rsidR="007C1721">
        <w:rPr>
          <w:rFonts w:ascii="Times New Roman" w:hAnsi="Times New Roman" w:cs="Times New Roman"/>
          <w:b/>
          <w:bCs/>
          <w:sz w:val="22"/>
          <w:szCs w:val="22"/>
        </w:rPr>
        <w:t>9º</w:t>
      </w:r>
      <w:r w:rsidR="00FC2353" w:rsidRPr="000B1F25">
        <w:rPr>
          <w:rFonts w:ascii="Times New Roman" w:hAnsi="Times New Roman" w:cs="Times New Roman"/>
          <w:b/>
          <w:bCs/>
          <w:sz w:val="22"/>
          <w:szCs w:val="22"/>
        </w:rPr>
        <w:t xml:space="preserve"> </w:t>
      </w:r>
      <w:r w:rsidRPr="000B1F25">
        <w:rPr>
          <w:rFonts w:ascii="Times New Roman" w:hAnsi="Times New Roman" w:cs="Times New Roman"/>
          <w:sz w:val="22"/>
          <w:szCs w:val="22"/>
        </w:rPr>
        <w:t>Os órgão</w:t>
      </w:r>
      <w:r w:rsidR="00FC2353" w:rsidRPr="000B1F25">
        <w:rPr>
          <w:rFonts w:ascii="Times New Roman" w:hAnsi="Times New Roman" w:cs="Times New Roman"/>
          <w:sz w:val="22"/>
          <w:szCs w:val="22"/>
        </w:rPr>
        <w:t>s</w:t>
      </w:r>
      <w:r w:rsidRPr="000B1F25">
        <w:rPr>
          <w:rFonts w:ascii="Times New Roman" w:hAnsi="Times New Roman" w:cs="Times New Roman"/>
          <w:sz w:val="22"/>
          <w:szCs w:val="22"/>
        </w:rPr>
        <w:t xml:space="preserve"> e entidades vinculados ao Poder Executivo Municipal que possuírem contrato de prestação de serviços, deverão notificar as empresas contratadas quanto a responsabilidade em adotar os meios necessários para conscientizar seus empregados sobre as medidas de enfrentamento ao COVID-19, bem como sobre a necessidade de informar a ocorrência de sintomas respiratórios ou de febre, sob pena de responsabilização contratual em caso de omissão que cause prejuízo à Administração Pública Municipal. </w:t>
      </w:r>
    </w:p>
    <w:p w:rsidR="00970046" w:rsidRDefault="00970046" w:rsidP="00134A2F">
      <w:pPr>
        <w:ind w:right="11" w:firstLine="567"/>
        <w:jc w:val="both"/>
        <w:rPr>
          <w:rFonts w:ascii="Times New Roman" w:hAnsi="Times New Roman" w:cs="Times New Roman"/>
          <w:b/>
          <w:bCs/>
          <w:color w:val="000000"/>
          <w:sz w:val="22"/>
          <w:szCs w:val="22"/>
        </w:rPr>
      </w:pPr>
    </w:p>
    <w:p w:rsidR="007C1721" w:rsidRPr="000B1F25" w:rsidRDefault="007C1721" w:rsidP="007C1721">
      <w:pPr>
        <w:ind w:right="11" w:firstLine="567"/>
        <w:jc w:val="both"/>
        <w:rPr>
          <w:rFonts w:ascii="Times New Roman" w:hAnsi="Times New Roman" w:cs="Times New Roman"/>
          <w:sz w:val="22"/>
          <w:szCs w:val="22"/>
        </w:rPr>
      </w:pPr>
      <w:r w:rsidRPr="000B1F25">
        <w:rPr>
          <w:rFonts w:ascii="Times New Roman" w:hAnsi="Times New Roman" w:cs="Times New Roman"/>
          <w:b/>
          <w:color w:val="000000"/>
          <w:sz w:val="22"/>
          <w:szCs w:val="22"/>
        </w:rPr>
        <w:t xml:space="preserve">Art. </w:t>
      </w:r>
      <w:r>
        <w:rPr>
          <w:rFonts w:ascii="Times New Roman" w:hAnsi="Times New Roman" w:cs="Times New Roman"/>
          <w:b/>
          <w:color w:val="000000"/>
          <w:sz w:val="22"/>
          <w:szCs w:val="22"/>
        </w:rPr>
        <w:t xml:space="preserve">10. </w:t>
      </w:r>
      <w:r w:rsidRPr="000B1F25">
        <w:rPr>
          <w:rFonts w:ascii="Times New Roman" w:hAnsi="Times New Roman" w:cs="Times New Roman"/>
          <w:color w:val="000000"/>
          <w:sz w:val="22"/>
          <w:szCs w:val="22"/>
        </w:rPr>
        <w:t>Os órgãos e entidades públicas do Poder Executivo Municipal deverão manter suas unidades físicas providas de materiais necessários à higienização dos seus servidores, bem como dos munícipes que buscarem os serviços oferecidos nesses locais</w:t>
      </w:r>
      <w:r w:rsidR="008C729F">
        <w:rPr>
          <w:rFonts w:ascii="Times New Roman" w:hAnsi="Times New Roman" w:cs="Times New Roman"/>
          <w:color w:val="000000"/>
          <w:sz w:val="22"/>
          <w:szCs w:val="22"/>
        </w:rPr>
        <w:t>, além da ampliação da frequência de limpeza de piso, corrimão, maçaneta e banheiros com álcool na concentração 70% (setenta por cento)</w:t>
      </w:r>
      <w:r w:rsidR="00F04DC9">
        <w:rPr>
          <w:rFonts w:ascii="Times New Roman" w:hAnsi="Times New Roman" w:cs="Times New Roman"/>
          <w:color w:val="000000"/>
          <w:sz w:val="22"/>
          <w:szCs w:val="22"/>
        </w:rPr>
        <w:t xml:space="preserve"> ou solução de água sanitária.</w:t>
      </w:r>
    </w:p>
    <w:p w:rsidR="007C1721" w:rsidRPr="000B1F25" w:rsidRDefault="007C1721" w:rsidP="00134A2F">
      <w:pPr>
        <w:ind w:right="11" w:firstLine="567"/>
        <w:jc w:val="both"/>
        <w:rPr>
          <w:rFonts w:ascii="Times New Roman" w:hAnsi="Times New Roman" w:cs="Times New Roman"/>
          <w:b/>
          <w:bCs/>
          <w:color w:val="000000"/>
          <w:sz w:val="22"/>
          <w:szCs w:val="22"/>
        </w:rPr>
      </w:pPr>
    </w:p>
    <w:p w:rsidR="00970046" w:rsidRPr="000B1F25" w:rsidRDefault="0029799F" w:rsidP="00134A2F">
      <w:pPr>
        <w:ind w:right="11" w:firstLine="567"/>
        <w:jc w:val="both"/>
        <w:rPr>
          <w:rFonts w:ascii="Times New Roman" w:hAnsi="Times New Roman" w:cs="Times New Roman"/>
          <w:sz w:val="22"/>
          <w:szCs w:val="22"/>
        </w:rPr>
      </w:pPr>
      <w:r w:rsidRPr="000B1F25">
        <w:rPr>
          <w:rFonts w:ascii="Times New Roman" w:hAnsi="Times New Roman" w:cs="Times New Roman"/>
          <w:b/>
          <w:bCs/>
          <w:sz w:val="22"/>
          <w:szCs w:val="22"/>
        </w:rPr>
        <w:t>Art. 1</w:t>
      </w:r>
      <w:r w:rsidR="007C1721">
        <w:rPr>
          <w:rFonts w:ascii="Times New Roman" w:hAnsi="Times New Roman" w:cs="Times New Roman"/>
          <w:b/>
          <w:bCs/>
          <w:sz w:val="22"/>
          <w:szCs w:val="22"/>
        </w:rPr>
        <w:t>1</w:t>
      </w:r>
      <w:r w:rsidRPr="000B1F25">
        <w:rPr>
          <w:rFonts w:ascii="Times New Roman" w:hAnsi="Times New Roman" w:cs="Times New Roman"/>
          <w:sz w:val="22"/>
          <w:szCs w:val="22"/>
        </w:rPr>
        <w:t xml:space="preserve">. Fica </w:t>
      </w:r>
      <w:r w:rsidRPr="000B1F25">
        <w:rPr>
          <w:rFonts w:ascii="Times New Roman" w:eastAsia="Times New Roman" w:hAnsi="Times New Roman" w:cs="Times New Roman"/>
          <w:sz w:val="22"/>
          <w:szCs w:val="22"/>
        </w:rPr>
        <w:t xml:space="preserve">dispensada a licitação para aquisição de bens, serviços e insumos de saúde destinados ao enfrentamento da emergência de saúde pública de importância internacional, decorrente do </w:t>
      </w:r>
      <w:r w:rsidR="00D42958" w:rsidRPr="000B1F25">
        <w:rPr>
          <w:rFonts w:ascii="Times New Roman" w:eastAsia="Times New Roman" w:hAnsi="Times New Roman" w:cs="Times New Roman"/>
          <w:sz w:val="22"/>
          <w:szCs w:val="22"/>
        </w:rPr>
        <w:t xml:space="preserve">novo </w:t>
      </w:r>
      <w:r w:rsidRPr="000B1F25">
        <w:rPr>
          <w:rFonts w:ascii="Times New Roman" w:eastAsia="Times New Roman" w:hAnsi="Times New Roman" w:cs="Times New Roman"/>
          <w:sz w:val="22"/>
          <w:szCs w:val="22"/>
        </w:rPr>
        <w:t>coronavírus, obedecendo as disposições da Lei Federal nº 13.979/2020</w:t>
      </w:r>
      <w:r w:rsidR="00FC2353" w:rsidRPr="000B1F25">
        <w:rPr>
          <w:rFonts w:ascii="Times New Roman" w:eastAsia="Times New Roman" w:hAnsi="Times New Roman" w:cs="Times New Roman"/>
          <w:sz w:val="22"/>
          <w:szCs w:val="22"/>
        </w:rPr>
        <w:t>, d</w:t>
      </w:r>
      <w:r w:rsidRPr="000B1F25">
        <w:rPr>
          <w:rFonts w:ascii="Times New Roman" w:eastAsia="Times New Roman" w:hAnsi="Times New Roman" w:cs="Times New Roman"/>
          <w:sz w:val="22"/>
          <w:szCs w:val="22"/>
        </w:rPr>
        <w:t>a Lei Municipal nº 5.499/2020</w:t>
      </w:r>
      <w:r w:rsidR="00FC2353" w:rsidRPr="000B1F25">
        <w:rPr>
          <w:rFonts w:ascii="Times New Roman" w:eastAsia="Times New Roman" w:hAnsi="Times New Roman" w:cs="Times New Roman"/>
          <w:sz w:val="22"/>
          <w:szCs w:val="22"/>
        </w:rPr>
        <w:t xml:space="preserve"> e demais normas legais vigentes que tratam da matéria.</w:t>
      </w:r>
    </w:p>
    <w:p w:rsidR="00970046" w:rsidRDefault="00970046" w:rsidP="00134A2F">
      <w:pPr>
        <w:ind w:right="11" w:firstLine="567"/>
        <w:jc w:val="both"/>
        <w:rPr>
          <w:rFonts w:ascii="Times New Roman" w:hAnsi="Times New Roman" w:cs="Times New Roman"/>
          <w:color w:val="000000"/>
          <w:sz w:val="16"/>
          <w:szCs w:val="16"/>
        </w:rPr>
      </w:pPr>
    </w:p>
    <w:p w:rsidR="00F04DC9" w:rsidRDefault="00F04DC9" w:rsidP="00134A2F">
      <w:pPr>
        <w:ind w:right="11" w:firstLine="567"/>
        <w:jc w:val="both"/>
        <w:rPr>
          <w:rFonts w:ascii="Times New Roman" w:hAnsi="Times New Roman" w:cs="Times New Roman"/>
          <w:color w:val="000000"/>
          <w:sz w:val="16"/>
          <w:szCs w:val="16"/>
        </w:rPr>
      </w:pPr>
    </w:p>
    <w:p w:rsidR="00F04DC9" w:rsidRPr="007C1721" w:rsidRDefault="00F04DC9" w:rsidP="00134A2F">
      <w:pPr>
        <w:ind w:right="11" w:firstLine="567"/>
        <w:jc w:val="both"/>
        <w:rPr>
          <w:rFonts w:ascii="Times New Roman" w:hAnsi="Times New Roman" w:cs="Times New Roman"/>
          <w:color w:val="000000"/>
          <w:sz w:val="16"/>
          <w:szCs w:val="16"/>
        </w:rPr>
      </w:pPr>
    </w:p>
    <w:p w:rsidR="00970046" w:rsidRPr="000B1F25" w:rsidRDefault="0029799F" w:rsidP="00134A2F">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lastRenderedPageBreak/>
        <w:t xml:space="preserve">Parágrafo único. </w:t>
      </w:r>
      <w:r w:rsidRPr="000B1F25">
        <w:rPr>
          <w:rFonts w:ascii="Times New Roman" w:hAnsi="Times New Roman" w:cs="Times New Roman"/>
          <w:color w:val="000000"/>
          <w:sz w:val="22"/>
          <w:szCs w:val="22"/>
        </w:rPr>
        <w:t>Fica a cargo da Fundação Municipal de Saúde - FMS e da Secretaria Municipal de Administração e Recursos Humanos - SEMA a realização dos procedimentos necessários à aquisição de</w:t>
      </w:r>
      <w:r w:rsidRPr="000B1F25">
        <w:rPr>
          <w:rFonts w:ascii="Times New Roman" w:eastAsia="Times New Roman" w:hAnsi="Times New Roman" w:cs="Times New Roman"/>
          <w:color w:val="000000"/>
          <w:sz w:val="22"/>
          <w:szCs w:val="22"/>
        </w:rPr>
        <w:t xml:space="preserve"> bens, serviços e insumos de saúde destinados ao enfrentamento da emergência de saúde pública objeto deste Decreto. </w:t>
      </w:r>
    </w:p>
    <w:p w:rsidR="00970046" w:rsidRPr="000B1F25" w:rsidRDefault="00970046" w:rsidP="00134A2F">
      <w:pPr>
        <w:ind w:right="11" w:firstLine="567"/>
        <w:jc w:val="both"/>
        <w:rPr>
          <w:rFonts w:ascii="Times New Roman" w:hAnsi="Times New Roman" w:cs="Times New Roman"/>
          <w:color w:val="FF0000"/>
          <w:sz w:val="22"/>
          <w:szCs w:val="22"/>
          <w:highlight w:val="darkGreen"/>
        </w:rPr>
      </w:pPr>
    </w:p>
    <w:p w:rsidR="00B27EA1" w:rsidRPr="000B1F25" w:rsidRDefault="00B27EA1" w:rsidP="00B27EA1">
      <w:pPr>
        <w:ind w:right="11"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xml:space="preserve">Art. </w:t>
      </w:r>
      <w:r w:rsidR="005C1A27" w:rsidRPr="000B1F25">
        <w:rPr>
          <w:rFonts w:ascii="Times New Roman" w:hAnsi="Times New Roman" w:cs="Times New Roman"/>
          <w:b/>
          <w:bCs/>
          <w:color w:val="000000"/>
          <w:sz w:val="22"/>
          <w:szCs w:val="22"/>
        </w:rPr>
        <w:t>1</w:t>
      </w:r>
      <w:r w:rsidR="007C1721">
        <w:rPr>
          <w:rFonts w:ascii="Times New Roman" w:hAnsi="Times New Roman" w:cs="Times New Roman"/>
          <w:b/>
          <w:bCs/>
          <w:color w:val="000000"/>
          <w:sz w:val="22"/>
          <w:szCs w:val="22"/>
        </w:rPr>
        <w:t>2</w:t>
      </w:r>
      <w:r w:rsidR="005C1A27" w:rsidRPr="000B1F25">
        <w:rPr>
          <w:rFonts w:ascii="Times New Roman" w:hAnsi="Times New Roman" w:cs="Times New Roman"/>
          <w:b/>
          <w:bCs/>
          <w:color w:val="000000"/>
          <w:sz w:val="22"/>
          <w:szCs w:val="22"/>
        </w:rPr>
        <w:t xml:space="preserve">. </w:t>
      </w:r>
      <w:r w:rsidRPr="000B1F25">
        <w:rPr>
          <w:rFonts w:ascii="Times New Roman" w:hAnsi="Times New Roman" w:cs="Times New Roman"/>
          <w:color w:val="000000"/>
          <w:sz w:val="22"/>
          <w:szCs w:val="22"/>
        </w:rPr>
        <w:t>A tramitação de processos administrativos referentes a assuntos vinculados a este Decreto ocorrer</w:t>
      </w:r>
      <w:r w:rsidR="00952FC3">
        <w:rPr>
          <w:rFonts w:ascii="Times New Roman" w:hAnsi="Times New Roman" w:cs="Times New Roman"/>
          <w:color w:val="000000"/>
          <w:sz w:val="22"/>
          <w:szCs w:val="22"/>
        </w:rPr>
        <w:t>á</w:t>
      </w:r>
      <w:r w:rsidRPr="000B1F25">
        <w:rPr>
          <w:rFonts w:ascii="Times New Roman" w:hAnsi="Times New Roman" w:cs="Times New Roman"/>
          <w:color w:val="000000"/>
          <w:sz w:val="22"/>
          <w:szCs w:val="22"/>
        </w:rPr>
        <w:t xml:space="preserve"> em regime de urgência e prioridade de tramitação em todos os órgãos e entidades do Poder Executivo Municipal. </w:t>
      </w:r>
    </w:p>
    <w:p w:rsidR="00B27EA1" w:rsidRPr="000B1F25" w:rsidRDefault="00B27EA1" w:rsidP="00134A2F">
      <w:pPr>
        <w:ind w:right="11" w:firstLine="567"/>
        <w:jc w:val="both"/>
        <w:rPr>
          <w:rFonts w:ascii="Times New Roman" w:hAnsi="Times New Roman" w:cs="Times New Roman"/>
          <w:color w:val="FF0000"/>
          <w:sz w:val="22"/>
          <w:szCs w:val="22"/>
          <w:highlight w:val="darkGreen"/>
        </w:rPr>
      </w:pPr>
    </w:p>
    <w:p w:rsidR="00134A2F" w:rsidRPr="000B1F25" w:rsidRDefault="00134A2F" w:rsidP="00134A2F">
      <w:pPr>
        <w:ind w:right="11" w:firstLine="567"/>
        <w:jc w:val="both"/>
        <w:rPr>
          <w:rFonts w:ascii="Times New Roman" w:hAnsi="Times New Roman" w:cs="Times New Roman"/>
          <w:sz w:val="22"/>
          <w:szCs w:val="22"/>
        </w:rPr>
      </w:pPr>
      <w:r w:rsidRPr="000B1F25">
        <w:rPr>
          <w:rFonts w:ascii="Times New Roman" w:hAnsi="Times New Roman" w:cs="Times New Roman"/>
          <w:b/>
          <w:color w:val="000000"/>
          <w:sz w:val="22"/>
          <w:szCs w:val="22"/>
        </w:rPr>
        <w:t xml:space="preserve">Art. </w:t>
      </w:r>
      <w:r w:rsidR="005C1A27" w:rsidRPr="000B1F25">
        <w:rPr>
          <w:rFonts w:ascii="Times New Roman" w:hAnsi="Times New Roman" w:cs="Times New Roman"/>
          <w:b/>
          <w:color w:val="000000"/>
          <w:sz w:val="22"/>
          <w:szCs w:val="22"/>
        </w:rPr>
        <w:t>1</w:t>
      </w:r>
      <w:r w:rsidR="007C1721">
        <w:rPr>
          <w:rFonts w:ascii="Times New Roman" w:hAnsi="Times New Roman" w:cs="Times New Roman"/>
          <w:b/>
          <w:color w:val="000000"/>
          <w:sz w:val="22"/>
          <w:szCs w:val="22"/>
        </w:rPr>
        <w:t>3</w:t>
      </w:r>
      <w:r w:rsidR="005C1A27" w:rsidRPr="000B1F25">
        <w:rPr>
          <w:rFonts w:ascii="Times New Roman" w:hAnsi="Times New Roman" w:cs="Times New Roman"/>
          <w:b/>
          <w:color w:val="000000"/>
          <w:sz w:val="22"/>
          <w:szCs w:val="22"/>
        </w:rPr>
        <w:t xml:space="preserve">. </w:t>
      </w:r>
      <w:r w:rsidR="005C1A27" w:rsidRPr="000B1F25">
        <w:rPr>
          <w:rFonts w:ascii="Times New Roman" w:hAnsi="Times New Roman" w:cs="Times New Roman"/>
          <w:color w:val="000000"/>
          <w:sz w:val="22"/>
          <w:szCs w:val="22"/>
        </w:rPr>
        <w:t>F</w:t>
      </w:r>
      <w:r w:rsidRPr="000B1F25">
        <w:rPr>
          <w:rFonts w:ascii="Times New Roman" w:hAnsi="Times New Roman" w:cs="Times New Roman"/>
          <w:color w:val="000000"/>
          <w:sz w:val="22"/>
          <w:szCs w:val="22"/>
        </w:rPr>
        <w:t xml:space="preserve">ica instalado o Centro de Operações de Emergência em Saúde, </w:t>
      </w:r>
      <w:r w:rsidR="00F04DC9">
        <w:rPr>
          <w:rFonts w:ascii="Times New Roman" w:hAnsi="Times New Roman" w:cs="Times New Roman"/>
          <w:color w:val="000000"/>
          <w:sz w:val="22"/>
          <w:szCs w:val="22"/>
        </w:rPr>
        <w:t xml:space="preserve">sob a </w:t>
      </w:r>
      <w:r w:rsidRPr="000B1F25">
        <w:rPr>
          <w:rFonts w:ascii="Times New Roman" w:hAnsi="Times New Roman" w:cs="Times New Roman"/>
          <w:color w:val="000000"/>
          <w:sz w:val="22"/>
          <w:szCs w:val="22"/>
        </w:rPr>
        <w:t>coordena</w:t>
      </w:r>
      <w:r w:rsidR="00F04DC9">
        <w:rPr>
          <w:rFonts w:ascii="Times New Roman" w:hAnsi="Times New Roman" w:cs="Times New Roman"/>
          <w:color w:val="000000"/>
          <w:sz w:val="22"/>
          <w:szCs w:val="22"/>
        </w:rPr>
        <w:t xml:space="preserve">ção da </w:t>
      </w:r>
      <w:r w:rsidRPr="000B1F25">
        <w:rPr>
          <w:rFonts w:ascii="Times New Roman" w:hAnsi="Times New Roman" w:cs="Times New Roman"/>
          <w:color w:val="000000"/>
          <w:sz w:val="22"/>
          <w:szCs w:val="22"/>
        </w:rPr>
        <w:t xml:space="preserve">Fundação Municipal de Saúde </w:t>
      </w:r>
      <w:r w:rsidR="005C1A27" w:rsidRPr="000B1F25">
        <w:rPr>
          <w:rFonts w:ascii="Times New Roman" w:hAnsi="Times New Roman" w:cs="Times New Roman"/>
          <w:color w:val="000000"/>
          <w:sz w:val="22"/>
          <w:szCs w:val="22"/>
        </w:rPr>
        <w:t>-</w:t>
      </w:r>
      <w:r w:rsidRPr="000B1F25">
        <w:rPr>
          <w:rFonts w:ascii="Times New Roman" w:hAnsi="Times New Roman" w:cs="Times New Roman"/>
          <w:color w:val="000000"/>
          <w:sz w:val="22"/>
          <w:szCs w:val="22"/>
        </w:rPr>
        <w:t xml:space="preserve"> FMS, para o monitoramento da emergência em saúde pública ora declarada.</w:t>
      </w:r>
    </w:p>
    <w:p w:rsidR="00134A2F" w:rsidRPr="007C1721" w:rsidRDefault="00134A2F" w:rsidP="00134A2F">
      <w:pPr>
        <w:ind w:right="11" w:firstLine="567"/>
        <w:jc w:val="both"/>
        <w:rPr>
          <w:rFonts w:ascii="Times New Roman" w:hAnsi="Times New Roman" w:cs="Times New Roman"/>
          <w:color w:val="000000"/>
          <w:sz w:val="16"/>
          <w:szCs w:val="16"/>
        </w:rPr>
      </w:pPr>
    </w:p>
    <w:p w:rsidR="00134A2F" w:rsidRPr="000B1F25" w:rsidRDefault="00134A2F" w:rsidP="00134A2F">
      <w:pPr>
        <w:ind w:right="11" w:firstLine="567"/>
        <w:jc w:val="both"/>
        <w:rPr>
          <w:rFonts w:ascii="Times New Roman" w:hAnsi="Times New Roman" w:cs="Times New Roman"/>
          <w:sz w:val="22"/>
          <w:szCs w:val="22"/>
        </w:rPr>
      </w:pPr>
      <w:r w:rsidRPr="000B1F25">
        <w:rPr>
          <w:rFonts w:ascii="Times New Roman" w:hAnsi="Times New Roman" w:cs="Times New Roman"/>
          <w:b/>
          <w:color w:val="000000"/>
          <w:sz w:val="22"/>
          <w:szCs w:val="22"/>
        </w:rPr>
        <w:t>Parágrafo único.</w:t>
      </w:r>
      <w:r w:rsidRPr="000B1F25">
        <w:rPr>
          <w:rFonts w:ascii="Times New Roman" w:hAnsi="Times New Roman" w:cs="Times New Roman"/>
          <w:color w:val="000000"/>
          <w:sz w:val="22"/>
          <w:szCs w:val="22"/>
        </w:rPr>
        <w:t xml:space="preserve"> Compete ao Centro de Operações de Emergência em Saúde definir as medidas e estratégias referentes ao enfrentamento da proliferação do COVID-19, de acordo com a evolução do cenário epidemiológico. </w:t>
      </w:r>
    </w:p>
    <w:p w:rsidR="00134A2F" w:rsidRDefault="00134A2F" w:rsidP="00134A2F">
      <w:pPr>
        <w:ind w:right="11" w:firstLine="567"/>
        <w:jc w:val="both"/>
        <w:rPr>
          <w:rFonts w:ascii="Times New Roman" w:hAnsi="Times New Roman" w:cs="Times New Roman"/>
          <w:color w:val="FF0000"/>
          <w:sz w:val="22"/>
          <w:szCs w:val="22"/>
          <w:highlight w:val="darkGreen"/>
        </w:rPr>
      </w:pPr>
    </w:p>
    <w:p w:rsidR="00F04DC9" w:rsidRPr="000B1F25" w:rsidRDefault="00F04DC9" w:rsidP="00F04DC9">
      <w:pPr>
        <w:ind w:right="11" w:firstLine="567"/>
        <w:jc w:val="both"/>
        <w:rPr>
          <w:rFonts w:ascii="Times New Roman" w:hAnsi="Times New Roman" w:cs="Times New Roman"/>
          <w:sz w:val="22"/>
          <w:szCs w:val="22"/>
        </w:rPr>
      </w:pPr>
      <w:r>
        <w:rPr>
          <w:rFonts w:ascii="Times New Roman" w:hAnsi="Times New Roman" w:cs="Times New Roman"/>
          <w:b/>
          <w:color w:val="000000"/>
          <w:sz w:val="22"/>
          <w:szCs w:val="22"/>
        </w:rPr>
        <w:t xml:space="preserve">Art. 14. </w:t>
      </w:r>
      <w:r>
        <w:rPr>
          <w:rFonts w:ascii="Times New Roman" w:hAnsi="Times New Roman" w:cs="Times New Roman"/>
          <w:color w:val="000000"/>
          <w:sz w:val="22"/>
          <w:szCs w:val="22"/>
        </w:rPr>
        <w:t>Fica a Fundação Municipal de Saúde - FMS autorizada a editar os atos normativos complementares necessários à execução deste Decreto</w:t>
      </w:r>
      <w:r w:rsidRPr="000B1F25">
        <w:rPr>
          <w:rFonts w:ascii="Times New Roman" w:hAnsi="Times New Roman" w:cs="Times New Roman"/>
          <w:color w:val="000000"/>
          <w:sz w:val="22"/>
          <w:szCs w:val="22"/>
        </w:rPr>
        <w:t xml:space="preserve">. </w:t>
      </w:r>
    </w:p>
    <w:p w:rsidR="00F04DC9" w:rsidRDefault="00F04DC9" w:rsidP="00134A2F">
      <w:pPr>
        <w:ind w:right="11" w:firstLine="567"/>
        <w:jc w:val="both"/>
        <w:rPr>
          <w:rFonts w:ascii="Times New Roman" w:hAnsi="Times New Roman" w:cs="Times New Roman"/>
          <w:color w:val="FF0000"/>
          <w:sz w:val="22"/>
          <w:szCs w:val="22"/>
          <w:highlight w:val="darkGreen"/>
        </w:rPr>
      </w:pPr>
    </w:p>
    <w:p w:rsidR="007C1721" w:rsidRPr="000B1F25" w:rsidRDefault="007C1721" w:rsidP="007C1721">
      <w:pPr>
        <w:ind w:right="144" w:firstLine="567"/>
        <w:jc w:val="both"/>
        <w:rPr>
          <w:rFonts w:ascii="Times New Roman" w:hAnsi="Times New Roman" w:cs="Times New Roman"/>
          <w:sz w:val="22"/>
          <w:szCs w:val="22"/>
        </w:rPr>
      </w:pPr>
      <w:r w:rsidRPr="000B1F25">
        <w:rPr>
          <w:rFonts w:ascii="Times New Roman" w:hAnsi="Times New Roman" w:cs="Times New Roman"/>
          <w:b/>
          <w:bCs/>
          <w:color w:val="000000"/>
          <w:sz w:val="22"/>
          <w:szCs w:val="22"/>
        </w:rPr>
        <w:t xml:space="preserve">Art. </w:t>
      </w:r>
      <w:r>
        <w:rPr>
          <w:rFonts w:ascii="Times New Roman" w:hAnsi="Times New Roman" w:cs="Times New Roman"/>
          <w:b/>
          <w:bCs/>
          <w:color w:val="000000"/>
          <w:sz w:val="22"/>
          <w:szCs w:val="22"/>
        </w:rPr>
        <w:t>1</w:t>
      </w:r>
      <w:r w:rsidR="00F04DC9">
        <w:rPr>
          <w:rFonts w:ascii="Times New Roman" w:hAnsi="Times New Roman" w:cs="Times New Roman"/>
          <w:b/>
          <w:bCs/>
          <w:color w:val="000000"/>
          <w:sz w:val="22"/>
          <w:szCs w:val="22"/>
        </w:rPr>
        <w:t>5</w:t>
      </w:r>
      <w:r>
        <w:rPr>
          <w:rFonts w:ascii="Times New Roman" w:hAnsi="Times New Roman" w:cs="Times New Roman"/>
          <w:b/>
          <w:bCs/>
          <w:color w:val="000000"/>
          <w:sz w:val="22"/>
          <w:szCs w:val="22"/>
        </w:rPr>
        <w:t>.</w:t>
      </w:r>
      <w:r w:rsidRPr="000B1F25">
        <w:rPr>
          <w:rFonts w:ascii="Times New Roman" w:hAnsi="Times New Roman" w:cs="Times New Roman"/>
          <w:color w:val="000000"/>
          <w:sz w:val="22"/>
          <w:szCs w:val="22"/>
        </w:rPr>
        <w:t xml:space="preserve"> O Município de Teresina desenvolverá, através de ampla campanha publicitária, ações de conscientização em massa sobre as medidas de enfrentamento a proliferação do COVID-19.</w:t>
      </w:r>
    </w:p>
    <w:p w:rsidR="007C1721" w:rsidRPr="000B1F25" w:rsidRDefault="007C1721" w:rsidP="00134A2F">
      <w:pPr>
        <w:ind w:right="11" w:firstLine="567"/>
        <w:jc w:val="both"/>
        <w:rPr>
          <w:rFonts w:ascii="Times New Roman" w:hAnsi="Times New Roman" w:cs="Times New Roman"/>
          <w:color w:val="FF0000"/>
          <w:sz w:val="22"/>
          <w:szCs w:val="22"/>
          <w:highlight w:val="darkGreen"/>
        </w:rPr>
      </w:pPr>
    </w:p>
    <w:p w:rsidR="00970046" w:rsidRPr="000B1F25" w:rsidRDefault="0029799F" w:rsidP="00134A2F">
      <w:pPr>
        <w:ind w:firstLine="567"/>
        <w:jc w:val="both"/>
        <w:rPr>
          <w:rFonts w:ascii="Times New Roman" w:hAnsi="Times New Roman" w:cs="Times New Roman"/>
          <w:sz w:val="22"/>
          <w:szCs w:val="22"/>
        </w:rPr>
      </w:pPr>
      <w:r w:rsidRPr="000B1F25">
        <w:rPr>
          <w:rFonts w:ascii="Times New Roman" w:hAnsi="Times New Roman" w:cs="Times New Roman"/>
          <w:b/>
          <w:bCs/>
          <w:sz w:val="22"/>
          <w:szCs w:val="22"/>
        </w:rPr>
        <w:t>Art. 1</w:t>
      </w:r>
      <w:r w:rsidR="00F04DC9">
        <w:rPr>
          <w:rFonts w:ascii="Times New Roman" w:hAnsi="Times New Roman" w:cs="Times New Roman"/>
          <w:b/>
          <w:bCs/>
          <w:sz w:val="22"/>
          <w:szCs w:val="22"/>
        </w:rPr>
        <w:t>6</w:t>
      </w:r>
      <w:r w:rsidRPr="000B1F25">
        <w:rPr>
          <w:rFonts w:ascii="Times New Roman" w:hAnsi="Times New Roman" w:cs="Times New Roman"/>
          <w:b/>
          <w:sz w:val="22"/>
          <w:szCs w:val="22"/>
        </w:rPr>
        <w:t>.</w:t>
      </w:r>
      <w:r w:rsidRPr="000B1F25">
        <w:rPr>
          <w:rFonts w:ascii="Times New Roman" w:hAnsi="Times New Roman" w:cs="Times New Roman"/>
          <w:sz w:val="22"/>
          <w:szCs w:val="22"/>
        </w:rPr>
        <w:t xml:space="preserve"> Este Decreto entra em vigor na data de sua publicação.</w:t>
      </w:r>
    </w:p>
    <w:p w:rsidR="00970046" w:rsidRPr="000B1F25" w:rsidRDefault="00970046" w:rsidP="00134A2F">
      <w:pPr>
        <w:ind w:firstLine="567"/>
        <w:jc w:val="both"/>
        <w:rPr>
          <w:rFonts w:ascii="Times New Roman" w:hAnsi="Times New Roman" w:cs="Times New Roman"/>
          <w:sz w:val="22"/>
          <w:szCs w:val="22"/>
        </w:rPr>
      </w:pPr>
    </w:p>
    <w:p w:rsidR="00970046" w:rsidRPr="000B1F25" w:rsidRDefault="0029799F" w:rsidP="00134A2F">
      <w:pPr>
        <w:ind w:firstLine="567"/>
        <w:jc w:val="both"/>
        <w:rPr>
          <w:rFonts w:ascii="Times New Roman" w:hAnsi="Times New Roman" w:cs="Times New Roman"/>
          <w:sz w:val="22"/>
          <w:szCs w:val="22"/>
        </w:rPr>
      </w:pPr>
      <w:r w:rsidRPr="000B1F25">
        <w:rPr>
          <w:rFonts w:ascii="Times New Roman" w:hAnsi="Times New Roman" w:cs="Times New Roman"/>
          <w:b/>
          <w:sz w:val="22"/>
          <w:szCs w:val="22"/>
        </w:rPr>
        <w:t>Art. 1</w:t>
      </w:r>
      <w:r w:rsidR="00F04DC9">
        <w:rPr>
          <w:rFonts w:ascii="Times New Roman" w:hAnsi="Times New Roman" w:cs="Times New Roman"/>
          <w:b/>
          <w:sz w:val="22"/>
          <w:szCs w:val="22"/>
        </w:rPr>
        <w:t>7</w:t>
      </w:r>
      <w:r w:rsidRPr="000B1F25">
        <w:rPr>
          <w:rFonts w:ascii="Times New Roman" w:hAnsi="Times New Roman" w:cs="Times New Roman"/>
          <w:b/>
          <w:sz w:val="22"/>
          <w:szCs w:val="22"/>
        </w:rPr>
        <w:t>.</w:t>
      </w:r>
      <w:r w:rsidRPr="000B1F25">
        <w:rPr>
          <w:rFonts w:ascii="Times New Roman" w:hAnsi="Times New Roman" w:cs="Times New Roman"/>
          <w:sz w:val="22"/>
          <w:szCs w:val="22"/>
        </w:rPr>
        <w:t xml:space="preserve"> Revogam-se as disposições em contrário.</w:t>
      </w:r>
    </w:p>
    <w:p w:rsidR="00970046" w:rsidRPr="000B1F25" w:rsidRDefault="00970046" w:rsidP="00134A2F">
      <w:pPr>
        <w:ind w:firstLine="567"/>
        <w:jc w:val="both"/>
        <w:rPr>
          <w:rFonts w:ascii="Times New Roman" w:hAnsi="Times New Roman" w:cs="Times New Roman"/>
          <w:sz w:val="22"/>
          <w:szCs w:val="22"/>
        </w:rPr>
      </w:pPr>
    </w:p>
    <w:p w:rsidR="00970046" w:rsidRPr="000B1F25" w:rsidRDefault="0029799F" w:rsidP="00134A2F">
      <w:pPr>
        <w:ind w:firstLine="567"/>
        <w:jc w:val="both"/>
        <w:rPr>
          <w:rFonts w:ascii="Times New Roman" w:hAnsi="Times New Roman" w:cs="Times New Roman"/>
          <w:sz w:val="22"/>
          <w:szCs w:val="22"/>
        </w:rPr>
      </w:pPr>
      <w:r w:rsidRPr="000B1F25">
        <w:rPr>
          <w:rFonts w:ascii="Times New Roman" w:hAnsi="Times New Roman" w:cs="Times New Roman"/>
          <w:sz w:val="22"/>
          <w:szCs w:val="22"/>
        </w:rPr>
        <w:t>Gabinete do Prefeito Municipal de Teresina (PI),</w:t>
      </w:r>
      <w:r w:rsidRPr="000B1F25">
        <w:rPr>
          <w:rFonts w:ascii="Times New Roman" w:hAnsi="Times New Roman" w:cs="Times New Roman"/>
          <w:b/>
          <w:sz w:val="22"/>
          <w:szCs w:val="22"/>
        </w:rPr>
        <w:t xml:space="preserve"> </w:t>
      </w:r>
      <w:r w:rsidRPr="000B1F25">
        <w:rPr>
          <w:rFonts w:ascii="Times New Roman" w:hAnsi="Times New Roman" w:cs="Times New Roman"/>
          <w:sz w:val="22"/>
          <w:szCs w:val="22"/>
        </w:rPr>
        <w:t xml:space="preserve">em </w:t>
      </w:r>
      <w:r w:rsidR="005C1A27" w:rsidRPr="000B1F25">
        <w:rPr>
          <w:rFonts w:ascii="Times New Roman" w:hAnsi="Times New Roman" w:cs="Times New Roman"/>
          <w:sz w:val="22"/>
          <w:szCs w:val="22"/>
        </w:rPr>
        <w:t>18</w:t>
      </w:r>
      <w:r w:rsidRPr="000B1F25">
        <w:rPr>
          <w:rFonts w:ascii="Times New Roman" w:hAnsi="Times New Roman" w:cs="Times New Roman"/>
          <w:sz w:val="22"/>
          <w:szCs w:val="22"/>
        </w:rPr>
        <w:t xml:space="preserve"> de </w:t>
      </w:r>
      <w:r w:rsidRPr="000B1F25">
        <w:rPr>
          <w:rFonts w:ascii="Times New Roman" w:eastAsia="Segoe UI" w:hAnsi="Times New Roman" w:cs="Times New Roman"/>
          <w:sz w:val="22"/>
          <w:szCs w:val="22"/>
          <w:lang w:bidi="ar-SA"/>
        </w:rPr>
        <w:t>março</w:t>
      </w:r>
      <w:r w:rsidRPr="000B1F25">
        <w:rPr>
          <w:rFonts w:ascii="Times New Roman" w:hAnsi="Times New Roman" w:cs="Times New Roman"/>
          <w:sz w:val="22"/>
          <w:szCs w:val="22"/>
        </w:rPr>
        <w:t xml:space="preserve"> de 20</w:t>
      </w:r>
      <w:r w:rsidRPr="000B1F25">
        <w:rPr>
          <w:rFonts w:ascii="Times New Roman" w:eastAsia="Segoe UI" w:hAnsi="Times New Roman" w:cs="Times New Roman"/>
          <w:sz w:val="22"/>
          <w:szCs w:val="22"/>
          <w:lang w:bidi="ar-SA"/>
        </w:rPr>
        <w:t>20</w:t>
      </w:r>
      <w:r w:rsidRPr="000B1F25">
        <w:rPr>
          <w:rFonts w:ascii="Times New Roman" w:hAnsi="Times New Roman" w:cs="Times New Roman"/>
          <w:sz w:val="22"/>
          <w:szCs w:val="22"/>
        </w:rPr>
        <w:t>.</w:t>
      </w:r>
    </w:p>
    <w:p w:rsidR="00970046" w:rsidRPr="000B1F25" w:rsidRDefault="00970046">
      <w:pPr>
        <w:jc w:val="both"/>
        <w:rPr>
          <w:rFonts w:ascii="Times New Roman" w:hAnsi="Times New Roman" w:cs="Times New Roman"/>
          <w:sz w:val="22"/>
          <w:szCs w:val="22"/>
        </w:rPr>
      </w:pPr>
    </w:p>
    <w:p w:rsidR="00970046" w:rsidRPr="000B1F25" w:rsidRDefault="00970046">
      <w:pPr>
        <w:jc w:val="both"/>
        <w:rPr>
          <w:rFonts w:ascii="Times New Roman" w:hAnsi="Times New Roman" w:cs="Times New Roman"/>
          <w:sz w:val="22"/>
          <w:szCs w:val="22"/>
        </w:rPr>
      </w:pPr>
    </w:p>
    <w:p w:rsidR="00970046" w:rsidRPr="000B1F25" w:rsidRDefault="00970046">
      <w:pPr>
        <w:jc w:val="both"/>
        <w:rPr>
          <w:rFonts w:ascii="Times New Roman" w:hAnsi="Times New Roman" w:cs="Times New Roman"/>
          <w:sz w:val="22"/>
          <w:szCs w:val="22"/>
        </w:rPr>
      </w:pPr>
    </w:p>
    <w:p w:rsidR="00970046" w:rsidRPr="000B1F25" w:rsidRDefault="0029799F">
      <w:pPr>
        <w:autoSpaceDE w:val="0"/>
        <w:jc w:val="center"/>
        <w:rPr>
          <w:rFonts w:ascii="Times New Roman" w:hAnsi="Times New Roman" w:cs="Times New Roman"/>
          <w:sz w:val="22"/>
          <w:szCs w:val="22"/>
        </w:rPr>
      </w:pPr>
      <w:r w:rsidRPr="000B1F25">
        <w:rPr>
          <w:rFonts w:ascii="Times New Roman" w:hAnsi="Times New Roman" w:cs="Times New Roman"/>
          <w:b/>
          <w:bCs/>
          <w:sz w:val="22"/>
          <w:szCs w:val="22"/>
        </w:rPr>
        <w:t>FIRMINO DA SILVEIRA SOARES FILHO</w:t>
      </w:r>
    </w:p>
    <w:p w:rsidR="00970046" w:rsidRPr="000B1F25" w:rsidRDefault="0029799F">
      <w:pPr>
        <w:autoSpaceDE w:val="0"/>
        <w:jc w:val="center"/>
        <w:rPr>
          <w:rFonts w:ascii="Times New Roman" w:hAnsi="Times New Roman" w:cs="Times New Roman"/>
          <w:sz w:val="22"/>
          <w:szCs w:val="22"/>
        </w:rPr>
      </w:pPr>
      <w:r w:rsidRPr="000B1F25">
        <w:rPr>
          <w:rFonts w:ascii="Times New Roman" w:hAnsi="Times New Roman" w:cs="Times New Roman"/>
          <w:sz w:val="22"/>
          <w:szCs w:val="22"/>
        </w:rPr>
        <w:t>Prefeito de Teresina</w:t>
      </w:r>
    </w:p>
    <w:p w:rsidR="00970046" w:rsidRPr="000B1F25" w:rsidRDefault="00970046">
      <w:pPr>
        <w:autoSpaceDE w:val="0"/>
        <w:jc w:val="center"/>
        <w:rPr>
          <w:rFonts w:ascii="Times New Roman" w:hAnsi="Times New Roman" w:cs="Times New Roman"/>
          <w:sz w:val="22"/>
          <w:szCs w:val="22"/>
        </w:rPr>
      </w:pPr>
    </w:p>
    <w:p w:rsidR="00970046" w:rsidRPr="000B1F25" w:rsidRDefault="00970046">
      <w:pPr>
        <w:autoSpaceDE w:val="0"/>
        <w:jc w:val="center"/>
        <w:rPr>
          <w:rFonts w:ascii="Times New Roman" w:hAnsi="Times New Roman" w:cs="Times New Roman"/>
          <w:sz w:val="22"/>
          <w:szCs w:val="22"/>
        </w:rPr>
      </w:pPr>
    </w:p>
    <w:p w:rsidR="00970046" w:rsidRPr="000B1F25" w:rsidRDefault="00970046">
      <w:pPr>
        <w:autoSpaceDE w:val="0"/>
        <w:jc w:val="center"/>
        <w:rPr>
          <w:rFonts w:ascii="Times New Roman" w:hAnsi="Times New Roman" w:cs="Times New Roman"/>
          <w:b/>
          <w:caps/>
          <w:sz w:val="22"/>
          <w:szCs w:val="22"/>
        </w:rPr>
      </w:pPr>
    </w:p>
    <w:p w:rsidR="00970046" w:rsidRPr="000B1F25" w:rsidRDefault="0029799F">
      <w:pPr>
        <w:autoSpaceDE w:val="0"/>
        <w:jc w:val="center"/>
        <w:rPr>
          <w:rFonts w:ascii="Times New Roman" w:hAnsi="Times New Roman" w:cs="Times New Roman"/>
          <w:sz w:val="22"/>
          <w:szCs w:val="22"/>
        </w:rPr>
      </w:pPr>
      <w:r w:rsidRPr="000B1F25">
        <w:rPr>
          <w:rFonts w:ascii="Times New Roman" w:hAnsi="Times New Roman" w:cs="Times New Roman"/>
          <w:b/>
          <w:caps/>
          <w:sz w:val="22"/>
          <w:szCs w:val="22"/>
        </w:rPr>
        <w:t>FERNANDO FORTES SAID</w:t>
      </w:r>
    </w:p>
    <w:p w:rsidR="00970046" w:rsidRPr="000B1F25" w:rsidRDefault="0029799F">
      <w:pPr>
        <w:jc w:val="center"/>
        <w:rPr>
          <w:rFonts w:ascii="Times New Roman" w:hAnsi="Times New Roman" w:cs="Times New Roman"/>
          <w:sz w:val="22"/>
          <w:szCs w:val="22"/>
        </w:rPr>
      </w:pPr>
      <w:r w:rsidRPr="000B1F25">
        <w:rPr>
          <w:rFonts w:ascii="Times New Roman" w:hAnsi="Times New Roman" w:cs="Times New Roman"/>
          <w:sz w:val="22"/>
          <w:szCs w:val="22"/>
        </w:rPr>
        <w:t>Secretário Municipal de Governo</w:t>
      </w:r>
    </w:p>
    <w:sectPr w:rsidR="00970046" w:rsidRPr="000B1F25" w:rsidSect="007C1721">
      <w:pgSz w:w="11906" w:h="16838"/>
      <w:pgMar w:top="2552" w:right="99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42958"/>
    <w:rsid w:val="000547CE"/>
    <w:rsid w:val="000B1F25"/>
    <w:rsid w:val="00134A2F"/>
    <w:rsid w:val="001D2FCF"/>
    <w:rsid w:val="00257913"/>
    <w:rsid w:val="0029799F"/>
    <w:rsid w:val="003A7AA7"/>
    <w:rsid w:val="005B1AA8"/>
    <w:rsid w:val="005C1A27"/>
    <w:rsid w:val="006D59A1"/>
    <w:rsid w:val="007C1721"/>
    <w:rsid w:val="008C729F"/>
    <w:rsid w:val="00952FC3"/>
    <w:rsid w:val="00970046"/>
    <w:rsid w:val="00B27EA1"/>
    <w:rsid w:val="00C3756B"/>
    <w:rsid w:val="00D42958"/>
    <w:rsid w:val="00E7078B"/>
    <w:rsid w:val="00F04DC9"/>
    <w:rsid w:val="00FC23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46"/>
    <w:pPr>
      <w:suppressAutoHyphens/>
    </w:pPr>
    <w:rPr>
      <w:rFonts w:ascii="Liberation Serif" w:eastAsia="NSimSun" w:hAnsi="Liberation Serif" w:cs="Ari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4"/>
    <w:rsid w:val="00970046"/>
    <w:rPr>
      <w:rFonts w:ascii="Liberation Serif" w:eastAsia="Segoe UI" w:hAnsi="Liberation Serif" w:cs="Tahoma"/>
      <w:sz w:val="22"/>
      <w:szCs w:val="22"/>
      <w:lang w:val="en-US" w:eastAsia="zh-CN"/>
    </w:rPr>
  </w:style>
  <w:style w:type="character" w:customStyle="1" w:styleId="CabealhoChar">
    <w:name w:val="Cabeçalho Char"/>
    <w:basedOn w:val="Fontepargpadro4"/>
    <w:rsid w:val="00970046"/>
    <w:rPr>
      <w:rFonts w:ascii="Liberation Serif" w:eastAsia="Segoe UI" w:hAnsi="Liberation Serif" w:cs="Tahoma"/>
      <w:sz w:val="22"/>
      <w:szCs w:val="22"/>
      <w:lang w:val="en-US" w:eastAsia="zh-CN"/>
    </w:rPr>
  </w:style>
  <w:style w:type="character" w:customStyle="1" w:styleId="Fontepargpadro1">
    <w:name w:val="Fonte parág. padrão1"/>
    <w:rsid w:val="00970046"/>
  </w:style>
  <w:style w:type="character" w:customStyle="1" w:styleId="Fontepargpadro2">
    <w:name w:val="Fonte parág. padrão2"/>
    <w:rsid w:val="00970046"/>
  </w:style>
  <w:style w:type="character" w:customStyle="1" w:styleId="Fontepargpadro3">
    <w:name w:val="Fonte parág. padrão3"/>
    <w:rsid w:val="00970046"/>
  </w:style>
  <w:style w:type="character" w:customStyle="1" w:styleId="Fontepargpadro4">
    <w:name w:val="Fonte parág. padrão4"/>
    <w:rsid w:val="00970046"/>
  </w:style>
  <w:style w:type="paragraph" w:customStyle="1" w:styleId="Ttulo4">
    <w:name w:val="Título4"/>
    <w:basedOn w:val="Normal"/>
    <w:next w:val="Corpodetexto"/>
    <w:rsid w:val="00970046"/>
    <w:pPr>
      <w:keepNext/>
      <w:spacing w:before="240" w:after="120"/>
    </w:pPr>
    <w:rPr>
      <w:rFonts w:ascii="Liberation Sans" w:eastAsia="Microsoft YaHei" w:hAnsi="Liberation Sans"/>
      <w:sz w:val="28"/>
      <w:szCs w:val="28"/>
    </w:rPr>
  </w:style>
  <w:style w:type="paragraph" w:styleId="Corpodetexto">
    <w:name w:val="Body Text"/>
    <w:basedOn w:val="Normal"/>
    <w:rsid w:val="00970046"/>
    <w:pPr>
      <w:spacing w:after="140" w:line="276" w:lineRule="auto"/>
    </w:pPr>
  </w:style>
  <w:style w:type="paragraph" w:styleId="Lista">
    <w:name w:val="List"/>
    <w:basedOn w:val="Corpodetexto"/>
    <w:rsid w:val="00970046"/>
  </w:style>
  <w:style w:type="paragraph" w:styleId="Legenda">
    <w:name w:val="caption"/>
    <w:basedOn w:val="Normal"/>
    <w:qFormat/>
    <w:rsid w:val="00970046"/>
    <w:pPr>
      <w:suppressLineNumbers/>
      <w:spacing w:before="120" w:after="120"/>
    </w:pPr>
    <w:rPr>
      <w:i/>
      <w:iCs/>
    </w:rPr>
  </w:style>
  <w:style w:type="paragraph" w:customStyle="1" w:styleId="ndice">
    <w:name w:val="Índice"/>
    <w:basedOn w:val="Normal"/>
    <w:rsid w:val="00970046"/>
    <w:pPr>
      <w:suppressLineNumbers/>
    </w:pPr>
  </w:style>
  <w:style w:type="paragraph" w:customStyle="1" w:styleId="Textoprformatado">
    <w:name w:val="Texto préformatado"/>
    <w:basedOn w:val="Normal"/>
    <w:rsid w:val="00970046"/>
    <w:rPr>
      <w:rFonts w:ascii="Liberation Mono" w:hAnsi="Liberation Mono" w:cs="Liberation Mono"/>
      <w:sz w:val="20"/>
      <w:szCs w:val="20"/>
    </w:rPr>
  </w:style>
  <w:style w:type="paragraph" w:customStyle="1" w:styleId="CabealhoeRodap">
    <w:name w:val="Cabeçalho e Rodapé"/>
    <w:basedOn w:val="Normal"/>
    <w:rsid w:val="00970046"/>
    <w:pPr>
      <w:suppressLineNumbers/>
      <w:tabs>
        <w:tab w:val="center" w:pos="4819"/>
        <w:tab w:val="right" w:pos="9638"/>
      </w:tabs>
    </w:pPr>
  </w:style>
  <w:style w:type="paragraph" w:styleId="Rodap">
    <w:name w:val="footer"/>
    <w:basedOn w:val="Normal"/>
    <w:rsid w:val="00970046"/>
    <w:pPr>
      <w:tabs>
        <w:tab w:val="center" w:pos="4252"/>
        <w:tab w:val="right" w:pos="8504"/>
      </w:tabs>
    </w:pPr>
  </w:style>
  <w:style w:type="paragraph" w:styleId="Cabealho">
    <w:name w:val="header"/>
    <w:basedOn w:val="Normal"/>
    <w:rsid w:val="00970046"/>
    <w:pPr>
      <w:tabs>
        <w:tab w:val="center" w:pos="4252"/>
        <w:tab w:val="right" w:pos="8504"/>
      </w:tabs>
    </w:pPr>
  </w:style>
  <w:style w:type="paragraph" w:customStyle="1" w:styleId="Ttulo1">
    <w:name w:val="Título1"/>
    <w:basedOn w:val="Normal"/>
    <w:next w:val="Corpodetexto"/>
    <w:rsid w:val="00970046"/>
    <w:pPr>
      <w:keepNext/>
      <w:spacing w:before="240" w:after="120"/>
    </w:pPr>
    <w:rPr>
      <w:rFonts w:ascii="Liberation Sans" w:eastAsia="Microsoft YaHei" w:hAnsi="Liberation Sans"/>
      <w:sz w:val="28"/>
      <w:szCs w:val="28"/>
    </w:rPr>
  </w:style>
  <w:style w:type="paragraph" w:customStyle="1" w:styleId="Ttulo2">
    <w:name w:val="Título2"/>
    <w:basedOn w:val="Normal"/>
    <w:next w:val="Corpodetexto"/>
    <w:rsid w:val="00970046"/>
    <w:pPr>
      <w:keepNext/>
      <w:spacing w:before="240" w:after="120"/>
    </w:pPr>
    <w:rPr>
      <w:rFonts w:ascii="Liberation Sans" w:eastAsia="Microsoft YaHei" w:hAnsi="Liberation Sans"/>
      <w:sz w:val="28"/>
      <w:szCs w:val="28"/>
    </w:rPr>
  </w:style>
  <w:style w:type="paragraph" w:customStyle="1" w:styleId="Ttulo3">
    <w:name w:val="Título3"/>
    <w:basedOn w:val="Normal"/>
    <w:next w:val="Corpodetexto"/>
    <w:rsid w:val="00970046"/>
    <w:pPr>
      <w:keepNext/>
      <w:spacing w:before="240" w:after="120"/>
    </w:pPr>
    <w:rPr>
      <w:rFonts w:ascii="Liberation Sans" w:eastAsia="Microsoft YaHei" w:hAnsi="Liberation San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SEMGOV-AJ</dc:creator>
  <cp:lastModifiedBy>SEMGOV-AJ</cp:lastModifiedBy>
  <cp:revision>3</cp:revision>
  <cp:lastPrinted>2020-03-18T13:08:00Z</cp:lastPrinted>
  <dcterms:created xsi:type="dcterms:W3CDTF">2020-03-18T13:09:00Z</dcterms:created>
  <dcterms:modified xsi:type="dcterms:W3CDTF">2020-03-18T13:11:00Z</dcterms:modified>
</cp:coreProperties>
</file>